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9731E5" w:rsidTr="00A367C5">
        <w:trPr>
          <w:trHeight w:val="454"/>
        </w:trPr>
        <w:tc>
          <w:tcPr>
            <w:tcW w:w="10065" w:type="dxa"/>
            <w:shd w:val="clear" w:color="auto" w:fill="CCFFCC"/>
            <w:vAlign w:val="center"/>
          </w:tcPr>
          <w:p w:rsidR="009731E5" w:rsidRPr="009B63B8" w:rsidRDefault="005652A3" w:rsidP="004F5A84">
            <w:pPr>
              <w:jc w:val="center"/>
              <w:rPr>
                <w:rFonts w:ascii="Arial" w:hAnsi="Arial" w:cs="Arial"/>
                <w:b/>
                <w:sz w:val="28"/>
                <w:szCs w:val="28"/>
              </w:rPr>
            </w:pPr>
            <w:r>
              <w:rPr>
                <w:rFonts w:ascii="Arial" w:hAnsi="Arial" w:cs="Arial"/>
                <w:b/>
                <w:sz w:val="28"/>
                <w:szCs w:val="28"/>
              </w:rPr>
              <w:t xml:space="preserve">Troubled and </w:t>
            </w:r>
            <w:r w:rsidR="00223A77" w:rsidRPr="00223A77">
              <w:rPr>
                <w:rFonts w:ascii="Arial" w:hAnsi="Arial" w:cs="Arial"/>
                <w:b/>
                <w:sz w:val="28"/>
                <w:szCs w:val="28"/>
              </w:rPr>
              <w:t>Vulnerable Children</w:t>
            </w:r>
          </w:p>
        </w:tc>
      </w:tr>
    </w:tbl>
    <w:p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18"/>
        <w:gridCol w:w="2459"/>
        <w:gridCol w:w="2459"/>
        <w:gridCol w:w="2213"/>
      </w:tblGrid>
      <w:tr w:rsidR="00D327DA" w:rsidRPr="000A0DD0" w:rsidTr="00A367C5">
        <w:trPr>
          <w:trHeight w:val="680"/>
        </w:trPr>
        <w:tc>
          <w:tcPr>
            <w:tcW w:w="1093" w:type="dxa"/>
            <w:shd w:val="clear" w:color="auto" w:fill="CCFFCC"/>
            <w:vAlign w:val="center"/>
          </w:tcPr>
          <w:p w:rsidR="00D327DA" w:rsidRPr="000A0DD0" w:rsidRDefault="00D327DA" w:rsidP="00A46823">
            <w:pPr>
              <w:jc w:val="center"/>
              <w:rPr>
                <w:rFonts w:ascii="Arial" w:hAnsi="Arial" w:cs="Arial"/>
                <w:b/>
              </w:rPr>
            </w:pPr>
            <w:r w:rsidRPr="000A0DD0">
              <w:rPr>
                <w:rFonts w:ascii="Arial" w:hAnsi="Arial" w:cs="Arial"/>
                <w:b/>
              </w:rPr>
              <w:t>Date</w:t>
            </w:r>
          </w:p>
        </w:tc>
        <w:tc>
          <w:tcPr>
            <w:tcW w:w="1044" w:type="dxa"/>
            <w:shd w:val="clear" w:color="auto" w:fill="CCFFCC"/>
            <w:vAlign w:val="center"/>
          </w:tcPr>
          <w:p w:rsidR="00D327DA" w:rsidRPr="000A0DD0" w:rsidRDefault="00D327DA" w:rsidP="00A46823">
            <w:pPr>
              <w:jc w:val="center"/>
              <w:rPr>
                <w:rFonts w:ascii="Arial" w:hAnsi="Arial" w:cs="Arial"/>
                <w:b/>
              </w:rPr>
            </w:pPr>
            <w:r w:rsidRPr="000A0DD0">
              <w:rPr>
                <w:rFonts w:ascii="Arial" w:hAnsi="Arial" w:cs="Arial"/>
                <w:b/>
              </w:rPr>
              <w:t>Review Date</w:t>
            </w:r>
          </w:p>
        </w:tc>
        <w:tc>
          <w:tcPr>
            <w:tcW w:w="2719" w:type="dxa"/>
            <w:shd w:val="clear" w:color="auto" w:fill="CCFFCC"/>
            <w:vAlign w:val="center"/>
          </w:tcPr>
          <w:p w:rsidR="00D327DA" w:rsidRPr="000A0DD0" w:rsidRDefault="00D327DA" w:rsidP="00A46823">
            <w:pPr>
              <w:jc w:val="center"/>
              <w:rPr>
                <w:rFonts w:ascii="Arial" w:hAnsi="Arial" w:cs="Arial"/>
                <w:b/>
              </w:rPr>
            </w:pPr>
            <w:r w:rsidRPr="000A0DD0">
              <w:rPr>
                <w:rFonts w:ascii="Arial" w:hAnsi="Arial" w:cs="Arial"/>
                <w:b/>
              </w:rPr>
              <w:t>Designated Safeguarding Lead</w:t>
            </w:r>
          </w:p>
        </w:tc>
        <w:tc>
          <w:tcPr>
            <w:tcW w:w="2719" w:type="dxa"/>
            <w:shd w:val="clear" w:color="auto" w:fill="CCFFCC"/>
            <w:vAlign w:val="center"/>
          </w:tcPr>
          <w:p w:rsidR="00D327DA" w:rsidRPr="000A0DD0" w:rsidRDefault="00D327DA" w:rsidP="00A46823">
            <w:pPr>
              <w:jc w:val="center"/>
              <w:rPr>
                <w:rFonts w:ascii="Arial" w:hAnsi="Arial" w:cs="Arial"/>
                <w:b/>
              </w:rPr>
            </w:pPr>
            <w:r w:rsidRPr="000A0DD0">
              <w:rPr>
                <w:rFonts w:ascii="Arial" w:hAnsi="Arial" w:cs="Arial"/>
                <w:b/>
              </w:rPr>
              <w:t>Deputy Designated Safeguarding Lead</w:t>
            </w:r>
          </w:p>
        </w:tc>
        <w:tc>
          <w:tcPr>
            <w:tcW w:w="2490" w:type="dxa"/>
            <w:shd w:val="clear" w:color="auto" w:fill="CCFFCC"/>
            <w:vAlign w:val="center"/>
          </w:tcPr>
          <w:p w:rsidR="00D327DA" w:rsidRPr="000A0DD0" w:rsidRDefault="00D327DA" w:rsidP="00A46823">
            <w:pPr>
              <w:jc w:val="center"/>
              <w:rPr>
                <w:rFonts w:ascii="Arial" w:hAnsi="Arial" w:cs="Arial"/>
                <w:b/>
              </w:rPr>
            </w:pPr>
            <w:r w:rsidRPr="000A0DD0">
              <w:rPr>
                <w:rFonts w:ascii="Arial" w:hAnsi="Arial" w:cs="Arial"/>
                <w:b/>
              </w:rPr>
              <w:t>Nominated Governor</w:t>
            </w:r>
          </w:p>
        </w:tc>
      </w:tr>
      <w:tr w:rsidR="00D327DA" w:rsidRPr="000A0DD0" w:rsidTr="00A367C5">
        <w:trPr>
          <w:trHeight w:val="340"/>
        </w:trPr>
        <w:tc>
          <w:tcPr>
            <w:tcW w:w="1093" w:type="dxa"/>
            <w:vAlign w:val="center"/>
          </w:tcPr>
          <w:p w:rsidR="00D327DA" w:rsidRPr="000A0DD0" w:rsidRDefault="00272B42" w:rsidP="00A46823">
            <w:pPr>
              <w:jc w:val="center"/>
              <w:rPr>
                <w:rFonts w:ascii="Arial" w:hAnsi="Arial" w:cs="Arial"/>
                <w:b/>
              </w:rPr>
            </w:pPr>
            <w:r>
              <w:rPr>
                <w:rFonts w:ascii="Arial" w:hAnsi="Arial" w:cs="Arial"/>
                <w:b/>
              </w:rPr>
              <w:t>01/06/2021</w:t>
            </w:r>
          </w:p>
        </w:tc>
        <w:tc>
          <w:tcPr>
            <w:tcW w:w="1044" w:type="dxa"/>
            <w:vAlign w:val="center"/>
          </w:tcPr>
          <w:p w:rsidR="00D327DA" w:rsidRPr="000A0DD0" w:rsidRDefault="00272B42" w:rsidP="00A46823">
            <w:pPr>
              <w:jc w:val="center"/>
              <w:rPr>
                <w:rFonts w:ascii="Arial" w:hAnsi="Arial" w:cs="Arial"/>
                <w:b/>
              </w:rPr>
            </w:pPr>
            <w:r>
              <w:rPr>
                <w:rFonts w:ascii="Arial" w:hAnsi="Arial" w:cs="Arial"/>
                <w:b/>
              </w:rPr>
              <w:t>01/02/2022</w:t>
            </w:r>
          </w:p>
        </w:tc>
        <w:tc>
          <w:tcPr>
            <w:tcW w:w="2719" w:type="dxa"/>
            <w:vAlign w:val="center"/>
          </w:tcPr>
          <w:p w:rsidR="00D327DA" w:rsidRPr="000A0DD0" w:rsidRDefault="000E48B3" w:rsidP="00A46823">
            <w:pPr>
              <w:jc w:val="center"/>
              <w:rPr>
                <w:rFonts w:ascii="Arial" w:hAnsi="Arial" w:cs="Arial"/>
                <w:b/>
              </w:rPr>
            </w:pPr>
            <w:r>
              <w:rPr>
                <w:rFonts w:ascii="Arial" w:hAnsi="Arial" w:cs="Arial"/>
                <w:b/>
              </w:rPr>
              <w:t>John Gibson</w:t>
            </w:r>
          </w:p>
        </w:tc>
        <w:tc>
          <w:tcPr>
            <w:tcW w:w="2719" w:type="dxa"/>
            <w:vAlign w:val="center"/>
          </w:tcPr>
          <w:p w:rsidR="00D327DA" w:rsidRPr="000A0DD0" w:rsidRDefault="000E48B3" w:rsidP="00A46823">
            <w:pPr>
              <w:jc w:val="center"/>
              <w:rPr>
                <w:rFonts w:ascii="Arial" w:hAnsi="Arial" w:cs="Arial"/>
                <w:b/>
              </w:rPr>
            </w:pPr>
            <w:r>
              <w:rPr>
                <w:rFonts w:ascii="Arial" w:hAnsi="Arial" w:cs="Arial"/>
                <w:b/>
              </w:rPr>
              <w:t>tbc</w:t>
            </w:r>
          </w:p>
        </w:tc>
        <w:tc>
          <w:tcPr>
            <w:tcW w:w="2490" w:type="dxa"/>
            <w:vAlign w:val="center"/>
          </w:tcPr>
          <w:p w:rsidR="00D327DA" w:rsidRPr="000A0DD0" w:rsidRDefault="000E48B3" w:rsidP="00A46823">
            <w:pPr>
              <w:jc w:val="center"/>
              <w:rPr>
                <w:rFonts w:ascii="Arial" w:hAnsi="Arial" w:cs="Arial"/>
                <w:b/>
              </w:rPr>
            </w:pPr>
            <w:r>
              <w:rPr>
                <w:rFonts w:ascii="Arial" w:hAnsi="Arial" w:cs="Arial"/>
                <w:b/>
              </w:rPr>
              <w:t>Hannah Reay</w:t>
            </w:r>
            <w:r w:rsidR="00272B42">
              <w:rPr>
                <w:rFonts w:ascii="Arial" w:hAnsi="Arial" w:cs="Arial"/>
                <w:b/>
              </w:rPr>
              <w:t xml:space="preserve"> </w:t>
            </w:r>
          </w:p>
        </w:tc>
      </w:tr>
    </w:tbl>
    <w:p w:rsidR="00D327DA" w:rsidRPr="000A0DD0" w:rsidRDefault="00D327DA" w:rsidP="00D327DA">
      <w:pPr>
        <w:rPr>
          <w:rFonts w:ascii="Arial" w:hAnsi="Arial"/>
          <w:w w:val="105"/>
        </w:rPr>
      </w:pPr>
    </w:p>
    <w:p w:rsidR="00D327DA" w:rsidRPr="006F6F9F" w:rsidRDefault="00D327DA" w:rsidP="00D327DA">
      <w:pPr>
        <w:rPr>
          <w:rFonts w:ascii="Arial" w:hAnsi="Arial"/>
          <w:w w:val="105"/>
        </w:rPr>
      </w:pPr>
      <w:r w:rsidRPr="006F6F9F">
        <w:rPr>
          <w:rFonts w:ascii="Arial" w:hAnsi="Arial"/>
          <w:w w:val="105"/>
        </w:rPr>
        <w:t>The following are very important telephone numbers that must be kept up to date at all times:</w:t>
      </w:r>
    </w:p>
    <w:p w:rsidR="00D327DA" w:rsidRPr="006F6F9F" w:rsidRDefault="00D327DA" w:rsidP="00D327DA">
      <w:pPr>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523"/>
        <w:gridCol w:w="2405"/>
      </w:tblGrid>
      <w:tr w:rsidR="00D327DA" w:rsidRPr="006F6F9F" w:rsidTr="00A367C5">
        <w:trPr>
          <w:trHeight w:val="340"/>
        </w:trPr>
        <w:tc>
          <w:tcPr>
            <w:tcW w:w="5097" w:type="dxa"/>
            <w:shd w:val="clear" w:color="auto" w:fill="CCFFCC"/>
            <w:vAlign w:val="center"/>
          </w:tcPr>
          <w:p w:rsidR="00D327DA" w:rsidRPr="006F6F9F" w:rsidRDefault="00D327DA" w:rsidP="00A46823">
            <w:pPr>
              <w:jc w:val="center"/>
              <w:rPr>
                <w:rFonts w:ascii="Arial" w:hAnsi="Arial"/>
                <w:b/>
                <w:w w:val="105"/>
                <w:sz w:val="22"/>
                <w:szCs w:val="22"/>
              </w:rPr>
            </w:pPr>
            <w:r w:rsidRPr="006F6F9F">
              <w:rPr>
                <w:rFonts w:ascii="Arial" w:hAnsi="Arial"/>
                <w:b/>
                <w:w w:val="105"/>
                <w:sz w:val="22"/>
                <w:szCs w:val="22"/>
              </w:rPr>
              <w:t>Safeguarding Contacts</w:t>
            </w:r>
          </w:p>
        </w:tc>
        <w:tc>
          <w:tcPr>
            <w:tcW w:w="2548" w:type="dxa"/>
            <w:shd w:val="clear" w:color="auto" w:fill="CCFFCC"/>
            <w:vAlign w:val="center"/>
          </w:tcPr>
          <w:p w:rsidR="00D327DA" w:rsidRPr="006F6F9F" w:rsidRDefault="00D327DA" w:rsidP="00A46823">
            <w:pPr>
              <w:jc w:val="center"/>
              <w:rPr>
                <w:rFonts w:ascii="Arial" w:hAnsi="Arial" w:cs="Arial"/>
                <w:b/>
                <w:sz w:val="22"/>
                <w:szCs w:val="22"/>
              </w:rPr>
            </w:pPr>
            <w:r w:rsidRPr="006F6F9F">
              <w:rPr>
                <w:rFonts w:ascii="Arial" w:hAnsi="Arial" w:cs="Arial"/>
                <w:b/>
                <w:sz w:val="22"/>
                <w:szCs w:val="22"/>
              </w:rPr>
              <w:t>Home</w:t>
            </w:r>
          </w:p>
        </w:tc>
        <w:tc>
          <w:tcPr>
            <w:tcW w:w="2420" w:type="dxa"/>
            <w:shd w:val="clear" w:color="auto" w:fill="CCFFCC"/>
            <w:vAlign w:val="center"/>
          </w:tcPr>
          <w:p w:rsidR="00D327DA" w:rsidRPr="006F6F9F" w:rsidRDefault="00D327DA" w:rsidP="00A46823">
            <w:pPr>
              <w:jc w:val="center"/>
              <w:rPr>
                <w:rFonts w:ascii="Arial" w:hAnsi="Arial" w:cs="Arial"/>
                <w:b/>
                <w:sz w:val="22"/>
                <w:szCs w:val="22"/>
              </w:rPr>
            </w:pPr>
            <w:r w:rsidRPr="006F6F9F">
              <w:rPr>
                <w:rFonts w:ascii="Arial" w:hAnsi="Arial" w:cs="Arial"/>
                <w:b/>
                <w:sz w:val="22"/>
                <w:szCs w:val="22"/>
              </w:rPr>
              <w:t>Mobile</w:t>
            </w:r>
          </w:p>
        </w:tc>
      </w:tr>
      <w:tr w:rsidR="00D327DA" w:rsidRPr="006F6F9F" w:rsidTr="00A367C5">
        <w:trPr>
          <w:trHeight w:val="340"/>
        </w:trPr>
        <w:tc>
          <w:tcPr>
            <w:tcW w:w="5097" w:type="dxa"/>
            <w:shd w:val="clear" w:color="auto" w:fill="auto"/>
            <w:vAlign w:val="center"/>
          </w:tcPr>
          <w:p w:rsidR="00D327DA" w:rsidRPr="006F6F9F" w:rsidRDefault="00D327DA" w:rsidP="00A46823">
            <w:pPr>
              <w:rPr>
                <w:rFonts w:ascii="Arial" w:hAnsi="Arial" w:cs="Arial"/>
                <w:b/>
                <w:sz w:val="22"/>
                <w:szCs w:val="22"/>
              </w:rPr>
            </w:pPr>
            <w:r w:rsidRPr="006F6F9F">
              <w:rPr>
                <w:rFonts w:ascii="Arial" w:hAnsi="Arial" w:cs="Arial"/>
                <w:b/>
                <w:sz w:val="22"/>
                <w:szCs w:val="22"/>
              </w:rPr>
              <w:t>Designated Safeguarding Lead</w:t>
            </w:r>
          </w:p>
        </w:tc>
        <w:tc>
          <w:tcPr>
            <w:tcW w:w="2548" w:type="dxa"/>
            <w:vAlign w:val="center"/>
          </w:tcPr>
          <w:p w:rsidR="00D327DA" w:rsidRPr="006F6F9F" w:rsidRDefault="001B5FF1" w:rsidP="00A46823">
            <w:pPr>
              <w:rPr>
                <w:rFonts w:ascii="Arial" w:hAnsi="Arial" w:cs="Arial"/>
                <w:sz w:val="22"/>
                <w:szCs w:val="22"/>
              </w:rPr>
            </w:pPr>
            <w:r>
              <w:rPr>
                <w:rFonts w:ascii="Arial" w:hAnsi="Arial" w:cs="Arial"/>
                <w:sz w:val="22"/>
                <w:szCs w:val="22"/>
              </w:rPr>
              <w:t>John Gibson</w:t>
            </w:r>
          </w:p>
        </w:tc>
        <w:tc>
          <w:tcPr>
            <w:tcW w:w="2420" w:type="dxa"/>
            <w:vAlign w:val="center"/>
          </w:tcPr>
          <w:p w:rsidR="00D327DA" w:rsidRPr="006F6F9F" w:rsidRDefault="000E48B3" w:rsidP="00A46823">
            <w:pPr>
              <w:rPr>
                <w:rFonts w:ascii="Arial" w:hAnsi="Arial" w:cs="Arial"/>
                <w:sz w:val="22"/>
                <w:szCs w:val="22"/>
              </w:rPr>
            </w:pPr>
            <w:r>
              <w:rPr>
                <w:rFonts w:ascii="Arial" w:hAnsi="Arial" w:cs="Arial"/>
                <w:sz w:val="22"/>
                <w:szCs w:val="22"/>
              </w:rPr>
              <w:t>07854535745</w:t>
            </w:r>
          </w:p>
        </w:tc>
      </w:tr>
      <w:tr w:rsidR="00D327DA" w:rsidRPr="006F6F9F" w:rsidTr="00A367C5">
        <w:trPr>
          <w:trHeight w:val="340"/>
        </w:trPr>
        <w:tc>
          <w:tcPr>
            <w:tcW w:w="5097" w:type="dxa"/>
            <w:shd w:val="clear" w:color="auto" w:fill="auto"/>
            <w:vAlign w:val="center"/>
          </w:tcPr>
          <w:p w:rsidR="00D327DA" w:rsidRPr="006F6F9F" w:rsidRDefault="00D327DA" w:rsidP="00A46823">
            <w:pPr>
              <w:rPr>
                <w:rFonts w:ascii="Arial" w:hAnsi="Arial" w:cs="Arial"/>
                <w:b/>
                <w:sz w:val="22"/>
                <w:szCs w:val="22"/>
              </w:rPr>
            </w:pPr>
            <w:r w:rsidRPr="006F6F9F">
              <w:rPr>
                <w:rFonts w:ascii="Arial" w:hAnsi="Arial" w:cs="Arial"/>
                <w:b/>
                <w:sz w:val="22"/>
                <w:szCs w:val="22"/>
              </w:rPr>
              <w:t>Deputy Designated Safeguarding Lead</w:t>
            </w:r>
          </w:p>
        </w:tc>
        <w:tc>
          <w:tcPr>
            <w:tcW w:w="2548" w:type="dxa"/>
            <w:vAlign w:val="center"/>
          </w:tcPr>
          <w:p w:rsidR="00D327DA" w:rsidRPr="006F6F9F" w:rsidRDefault="000E48B3" w:rsidP="00A46823">
            <w:pPr>
              <w:rPr>
                <w:rFonts w:ascii="Arial" w:hAnsi="Arial" w:cs="Arial"/>
                <w:sz w:val="22"/>
                <w:szCs w:val="22"/>
              </w:rPr>
            </w:pPr>
            <w:r>
              <w:rPr>
                <w:rFonts w:ascii="Arial" w:hAnsi="Arial" w:cs="Arial"/>
                <w:sz w:val="22"/>
                <w:szCs w:val="22"/>
              </w:rPr>
              <w:t>tbc</w:t>
            </w:r>
          </w:p>
        </w:tc>
        <w:tc>
          <w:tcPr>
            <w:tcW w:w="2420" w:type="dxa"/>
            <w:vAlign w:val="center"/>
          </w:tcPr>
          <w:p w:rsidR="00D327DA" w:rsidRPr="006F6F9F" w:rsidRDefault="00D327DA" w:rsidP="00A46823">
            <w:pPr>
              <w:rPr>
                <w:rFonts w:ascii="Arial" w:hAnsi="Arial" w:cs="Arial"/>
                <w:sz w:val="22"/>
                <w:szCs w:val="22"/>
              </w:rPr>
            </w:pPr>
          </w:p>
        </w:tc>
      </w:tr>
      <w:tr w:rsidR="00D327DA" w:rsidRPr="006F6F9F" w:rsidTr="00A367C5">
        <w:trPr>
          <w:trHeight w:val="340"/>
        </w:trPr>
        <w:tc>
          <w:tcPr>
            <w:tcW w:w="5097" w:type="dxa"/>
            <w:shd w:val="clear" w:color="auto" w:fill="auto"/>
            <w:vAlign w:val="center"/>
          </w:tcPr>
          <w:p w:rsidR="00D327DA" w:rsidRPr="006F6F9F" w:rsidRDefault="00D327DA" w:rsidP="00A46823">
            <w:pPr>
              <w:rPr>
                <w:rFonts w:ascii="Arial" w:hAnsi="Arial" w:cs="Arial"/>
                <w:b/>
                <w:sz w:val="22"/>
                <w:szCs w:val="22"/>
              </w:rPr>
            </w:pPr>
            <w:r w:rsidRPr="006F6F9F">
              <w:rPr>
                <w:rFonts w:ascii="Arial" w:hAnsi="Arial" w:cs="Arial"/>
                <w:b/>
                <w:sz w:val="22"/>
                <w:szCs w:val="22"/>
              </w:rPr>
              <w:t>Nominated Governor for Safeguarding</w:t>
            </w:r>
          </w:p>
        </w:tc>
        <w:tc>
          <w:tcPr>
            <w:tcW w:w="2548" w:type="dxa"/>
            <w:vAlign w:val="center"/>
          </w:tcPr>
          <w:p w:rsidR="00D327DA" w:rsidRPr="006F6F9F" w:rsidRDefault="001B5FF1" w:rsidP="00A46823">
            <w:pPr>
              <w:rPr>
                <w:rFonts w:ascii="Arial" w:hAnsi="Arial" w:cs="Arial"/>
                <w:sz w:val="22"/>
                <w:szCs w:val="22"/>
              </w:rPr>
            </w:pPr>
            <w:r>
              <w:rPr>
                <w:rFonts w:ascii="Arial" w:hAnsi="Arial" w:cs="Arial"/>
                <w:sz w:val="22"/>
                <w:szCs w:val="22"/>
              </w:rPr>
              <w:t>Hannah Reay</w:t>
            </w:r>
            <w:bookmarkStart w:id="0" w:name="_GoBack"/>
            <w:bookmarkEnd w:id="0"/>
          </w:p>
        </w:tc>
        <w:tc>
          <w:tcPr>
            <w:tcW w:w="2420" w:type="dxa"/>
            <w:vAlign w:val="center"/>
          </w:tcPr>
          <w:p w:rsidR="00D327DA" w:rsidRPr="006F6F9F" w:rsidRDefault="000E48B3" w:rsidP="00A46823">
            <w:pPr>
              <w:rPr>
                <w:rFonts w:ascii="Arial" w:hAnsi="Arial" w:cs="Arial"/>
                <w:sz w:val="22"/>
                <w:szCs w:val="22"/>
              </w:rPr>
            </w:pPr>
            <w:r>
              <w:rPr>
                <w:rFonts w:ascii="Arial" w:hAnsi="Arial" w:cs="Arial"/>
                <w:sz w:val="22"/>
                <w:szCs w:val="22"/>
              </w:rPr>
              <w:t>07753759476</w:t>
            </w:r>
          </w:p>
        </w:tc>
      </w:tr>
      <w:tr w:rsidR="00D327DA" w:rsidRPr="006F6F9F" w:rsidTr="00A367C5">
        <w:trPr>
          <w:trHeight w:val="340"/>
        </w:trPr>
        <w:tc>
          <w:tcPr>
            <w:tcW w:w="5097" w:type="dxa"/>
            <w:shd w:val="clear" w:color="auto" w:fill="auto"/>
            <w:vAlign w:val="center"/>
          </w:tcPr>
          <w:p w:rsidR="00D327DA" w:rsidRPr="006F6F9F" w:rsidRDefault="00D327DA" w:rsidP="00A46823">
            <w:pPr>
              <w:rPr>
                <w:rFonts w:ascii="Arial" w:hAnsi="Arial" w:cs="Arial"/>
                <w:b/>
                <w:sz w:val="22"/>
                <w:szCs w:val="22"/>
              </w:rPr>
            </w:pPr>
            <w:r w:rsidRPr="006F6F9F">
              <w:rPr>
                <w:rFonts w:ascii="Arial" w:hAnsi="Arial"/>
                <w:b/>
                <w:w w:val="105"/>
                <w:sz w:val="22"/>
                <w:szCs w:val="22"/>
              </w:rPr>
              <w:t>Local Authority Designated Officer (LADO)</w:t>
            </w:r>
          </w:p>
        </w:tc>
        <w:tc>
          <w:tcPr>
            <w:tcW w:w="2548" w:type="dxa"/>
            <w:vAlign w:val="center"/>
          </w:tcPr>
          <w:p w:rsidR="00D327DA" w:rsidRPr="006F6F9F" w:rsidRDefault="00B9360C" w:rsidP="00A46823">
            <w:pPr>
              <w:rPr>
                <w:rFonts w:ascii="Arial" w:hAnsi="Arial" w:cs="Arial"/>
                <w:sz w:val="22"/>
                <w:szCs w:val="22"/>
              </w:rPr>
            </w:pPr>
            <w:r>
              <w:rPr>
                <w:rFonts w:ascii="Arial" w:hAnsi="Arial" w:cs="Arial"/>
                <w:sz w:val="22"/>
                <w:szCs w:val="22"/>
              </w:rPr>
              <w:t>0191 4332867</w:t>
            </w:r>
          </w:p>
        </w:tc>
        <w:tc>
          <w:tcPr>
            <w:tcW w:w="2420" w:type="dxa"/>
            <w:vAlign w:val="center"/>
          </w:tcPr>
          <w:p w:rsidR="00D327DA" w:rsidRPr="006F6F9F" w:rsidRDefault="00D327DA" w:rsidP="00A46823">
            <w:pPr>
              <w:rPr>
                <w:rFonts w:ascii="Arial" w:hAnsi="Arial" w:cs="Arial"/>
                <w:sz w:val="22"/>
                <w:szCs w:val="22"/>
              </w:rPr>
            </w:pPr>
          </w:p>
        </w:tc>
      </w:tr>
      <w:tr w:rsidR="00D327DA" w:rsidRPr="006F6F9F" w:rsidTr="00A367C5">
        <w:trPr>
          <w:trHeight w:val="340"/>
        </w:trPr>
        <w:tc>
          <w:tcPr>
            <w:tcW w:w="5097" w:type="dxa"/>
            <w:shd w:val="clear" w:color="auto" w:fill="auto"/>
            <w:vAlign w:val="center"/>
          </w:tcPr>
          <w:p w:rsidR="00D327DA" w:rsidRPr="006F6F9F" w:rsidRDefault="00D327DA" w:rsidP="00A46823">
            <w:pPr>
              <w:rPr>
                <w:rFonts w:ascii="Arial" w:hAnsi="Arial" w:cs="Arial"/>
                <w:b/>
                <w:sz w:val="22"/>
                <w:szCs w:val="22"/>
              </w:rPr>
            </w:pPr>
            <w:r w:rsidRPr="006F6F9F">
              <w:rPr>
                <w:rFonts w:ascii="Arial" w:hAnsi="Arial" w:cs="Arial"/>
                <w:b/>
                <w:sz w:val="22"/>
                <w:szCs w:val="22"/>
              </w:rPr>
              <w:t>Social Services Referrals</w:t>
            </w:r>
          </w:p>
        </w:tc>
        <w:tc>
          <w:tcPr>
            <w:tcW w:w="2548" w:type="dxa"/>
            <w:vAlign w:val="center"/>
          </w:tcPr>
          <w:p w:rsidR="00D327DA" w:rsidRPr="006F6F9F" w:rsidRDefault="00B9360C" w:rsidP="00A46823">
            <w:pPr>
              <w:rPr>
                <w:rFonts w:ascii="Arial" w:hAnsi="Arial" w:cs="Arial"/>
                <w:sz w:val="22"/>
                <w:szCs w:val="22"/>
              </w:rPr>
            </w:pPr>
            <w:r>
              <w:rPr>
                <w:rFonts w:ascii="Arial" w:hAnsi="Arial" w:cs="Arial"/>
                <w:sz w:val="22"/>
                <w:szCs w:val="22"/>
              </w:rPr>
              <w:t>0191 4332653</w:t>
            </w:r>
          </w:p>
        </w:tc>
        <w:tc>
          <w:tcPr>
            <w:tcW w:w="2420" w:type="dxa"/>
            <w:vAlign w:val="center"/>
          </w:tcPr>
          <w:p w:rsidR="00D327DA" w:rsidRPr="006F6F9F" w:rsidRDefault="00D327DA" w:rsidP="00A46823">
            <w:pPr>
              <w:rPr>
                <w:rFonts w:ascii="Arial" w:hAnsi="Arial" w:cs="Arial"/>
                <w:sz w:val="22"/>
                <w:szCs w:val="22"/>
              </w:rPr>
            </w:pPr>
          </w:p>
        </w:tc>
      </w:tr>
      <w:tr w:rsidR="00D327DA" w:rsidRPr="006F6F9F" w:rsidTr="00A367C5">
        <w:trPr>
          <w:trHeight w:val="340"/>
        </w:trPr>
        <w:tc>
          <w:tcPr>
            <w:tcW w:w="5097" w:type="dxa"/>
            <w:shd w:val="clear" w:color="auto" w:fill="auto"/>
            <w:vAlign w:val="center"/>
          </w:tcPr>
          <w:p w:rsidR="00D327DA" w:rsidRPr="006F6F9F" w:rsidRDefault="00D327DA" w:rsidP="00A46823">
            <w:pPr>
              <w:rPr>
                <w:rFonts w:ascii="Arial" w:hAnsi="Arial" w:cs="Arial"/>
                <w:b/>
                <w:sz w:val="22"/>
                <w:szCs w:val="22"/>
              </w:rPr>
            </w:pPr>
            <w:r w:rsidRPr="006F6F9F">
              <w:rPr>
                <w:rFonts w:ascii="Arial" w:hAnsi="Arial" w:cs="Arial"/>
                <w:b/>
                <w:sz w:val="22"/>
                <w:szCs w:val="22"/>
              </w:rPr>
              <w:t>Out of Hours Social Services</w:t>
            </w:r>
          </w:p>
        </w:tc>
        <w:tc>
          <w:tcPr>
            <w:tcW w:w="2548" w:type="dxa"/>
            <w:vAlign w:val="center"/>
          </w:tcPr>
          <w:p w:rsidR="00D327DA" w:rsidRPr="006F6F9F" w:rsidRDefault="00B9360C" w:rsidP="00A46823">
            <w:pPr>
              <w:rPr>
                <w:rFonts w:ascii="Arial" w:hAnsi="Arial" w:cs="Arial"/>
                <w:sz w:val="22"/>
                <w:szCs w:val="22"/>
              </w:rPr>
            </w:pPr>
            <w:r>
              <w:rPr>
                <w:rFonts w:ascii="Arial" w:hAnsi="Arial" w:cs="Arial"/>
                <w:sz w:val="22"/>
                <w:szCs w:val="22"/>
              </w:rPr>
              <w:t>0191 4770844</w:t>
            </w:r>
          </w:p>
        </w:tc>
        <w:tc>
          <w:tcPr>
            <w:tcW w:w="2420" w:type="dxa"/>
            <w:vAlign w:val="center"/>
          </w:tcPr>
          <w:p w:rsidR="00D327DA" w:rsidRPr="006F6F9F" w:rsidRDefault="00D327DA" w:rsidP="00A46823">
            <w:pPr>
              <w:rPr>
                <w:rFonts w:ascii="Arial" w:hAnsi="Arial" w:cs="Arial"/>
                <w:sz w:val="22"/>
                <w:szCs w:val="22"/>
              </w:rPr>
            </w:pPr>
          </w:p>
        </w:tc>
      </w:tr>
      <w:tr w:rsidR="00D327DA" w:rsidRPr="006F6F9F" w:rsidTr="00A367C5">
        <w:trPr>
          <w:trHeight w:val="340"/>
        </w:trPr>
        <w:tc>
          <w:tcPr>
            <w:tcW w:w="5097" w:type="dxa"/>
            <w:shd w:val="clear" w:color="auto" w:fill="auto"/>
            <w:vAlign w:val="center"/>
          </w:tcPr>
          <w:p w:rsidR="00D327DA" w:rsidRPr="006F6F9F" w:rsidRDefault="00D327DA" w:rsidP="00A46823">
            <w:pPr>
              <w:rPr>
                <w:rFonts w:ascii="Arial" w:hAnsi="Arial" w:cs="Arial"/>
                <w:b/>
                <w:sz w:val="22"/>
                <w:szCs w:val="22"/>
              </w:rPr>
            </w:pPr>
            <w:r w:rsidRPr="006F6F9F">
              <w:rPr>
                <w:rFonts w:ascii="Arial" w:hAnsi="Arial" w:cs="Arial"/>
                <w:b/>
                <w:sz w:val="22"/>
                <w:szCs w:val="22"/>
              </w:rPr>
              <w:t>Police</w:t>
            </w:r>
          </w:p>
        </w:tc>
        <w:tc>
          <w:tcPr>
            <w:tcW w:w="2548" w:type="dxa"/>
            <w:vAlign w:val="center"/>
          </w:tcPr>
          <w:p w:rsidR="00D327DA" w:rsidRPr="006F6F9F" w:rsidRDefault="00B9360C" w:rsidP="00A46823">
            <w:pPr>
              <w:rPr>
                <w:rFonts w:ascii="Arial" w:hAnsi="Arial" w:cs="Arial"/>
                <w:sz w:val="22"/>
                <w:szCs w:val="22"/>
              </w:rPr>
            </w:pPr>
            <w:r>
              <w:rPr>
                <w:rFonts w:ascii="Arial" w:hAnsi="Arial" w:cs="Arial"/>
                <w:sz w:val="22"/>
                <w:szCs w:val="22"/>
              </w:rPr>
              <w:t>01661 872555</w:t>
            </w:r>
          </w:p>
        </w:tc>
        <w:tc>
          <w:tcPr>
            <w:tcW w:w="2420" w:type="dxa"/>
            <w:vAlign w:val="center"/>
          </w:tcPr>
          <w:p w:rsidR="00D327DA" w:rsidRPr="006F6F9F" w:rsidRDefault="00B9360C" w:rsidP="00A46823">
            <w:pPr>
              <w:rPr>
                <w:rFonts w:ascii="Arial" w:hAnsi="Arial" w:cs="Arial"/>
                <w:sz w:val="22"/>
                <w:szCs w:val="22"/>
              </w:rPr>
            </w:pPr>
            <w:r>
              <w:rPr>
                <w:rFonts w:ascii="Arial" w:hAnsi="Arial" w:cs="Arial"/>
                <w:sz w:val="22"/>
                <w:szCs w:val="22"/>
              </w:rPr>
              <w:t>101</w:t>
            </w:r>
          </w:p>
        </w:tc>
      </w:tr>
      <w:tr w:rsidR="00D327DA" w:rsidRPr="006F6F9F" w:rsidTr="00A367C5">
        <w:trPr>
          <w:trHeight w:val="340"/>
        </w:trPr>
        <w:tc>
          <w:tcPr>
            <w:tcW w:w="5097" w:type="dxa"/>
            <w:shd w:val="clear" w:color="auto" w:fill="auto"/>
            <w:vAlign w:val="center"/>
          </w:tcPr>
          <w:p w:rsidR="00D327DA" w:rsidRPr="006F6F9F" w:rsidRDefault="00D327DA" w:rsidP="00A46823">
            <w:pPr>
              <w:rPr>
                <w:rFonts w:ascii="Arial" w:hAnsi="Arial" w:cs="Arial"/>
                <w:b/>
                <w:sz w:val="22"/>
                <w:szCs w:val="22"/>
              </w:rPr>
            </w:pPr>
            <w:r w:rsidRPr="006F6F9F">
              <w:rPr>
                <w:rFonts w:ascii="Arial" w:hAnsi="Arial" w:cs="Arial"/>
                <w:b/>
                <w:sz w:val="22"/>
                <w:szCs w:val="22"/>
              </w:rPr>
              <w:t>NSPCC Whistle-blowing Helpline</w:t>
            </w:r>
          </w:p>
        </w:tc>
        <w:tc>
          <w:tcPr>
            <w:tcW w:w="2548" w:type="dxa"/>
            <w:vAlign w:val="center"/>
          </w:tcPr>
          <w:p w:rsidR="00D327DA" w:rsidRPr="006F6F9F" w:rsidRDefault="00D327DA" w:rsidP="00A46823">
            <w:pPr>
              <w:rPr>
                <w:rFonts w:ascii="Arial" w:hAnsi="Arial" w:cs="Arial"/>
                <w:sz w:val="22"/>
                <w:szCs w:val="22"/>
              </w:rPr>
            </w:pPr>
            <w:r w:rsidRPr="006F6F9F">
              <w:rPr>
                <w:rFonts w:ascii="Arial" w:hAnsi="Arial" w:cs="Arial"/>
                <w:sz w:val="22"/>
                <w:szCs w:val="22"/>
              </w:rPr>
              <w:t>0800 028 0285</w:t>
            </w:r>
          </w:p>
        </w:tc>
        <w:tc>
          <w:tcPr>
            <w:tcW w:w="2420" w:type="dxa"/>
            <w:vAlign w:val="center"/>
          </w:tcPr>
          <w:p w:rsidR="00D327DA" w:rsidRPr="006F6F9F" w:rsidRDefault="00D327DA" w:rsidP="00A46823">
            <w:pPr>
              <w:rPr>
                <w:rFonts w:ascii="Arial" w:hAnsi="Arial" w:cs="Arial"/>
                <w:sz w:val="22"/>
                <w:szCs w:val="22"/>
              </w:rPr>
            </w:pPr>
          </w:p>
        </w:tc>
      </w:tr>
    </w:tbl>
    <w:p w:rsidR="00D327DA" w:rsidRPr="006F6F9F" w:rsidRDefault="00D327DA" w:rsidP="00D327DA">
      <w:pPr>
        <w:rPr>
          <w:rFonts w:ascii="Arial" w:hAnsi="Arial"/>
          <w:b/>
          <w:w w:val="105"/>
        </w:rPr>
      </w:pPr>
    </w:p>
    <w:p w:rsidR="004F5A84" w:rsidRPr="006F6F9F" w:rsidRDefault="004F5A84" w:rsidP="004F5A84">
      <w:pPr>
        <w:jc w:val="both"/>
        <w:rPr>
          <w:rFonts w:ascii="Arial" w:hAnsi="Arial"/>
          <w:w w:val="105"/>
        </w:rPr>
      </w:pPr>
      <w:r w:rsidRPr="006F6F9F">
        <w:rPr>
          <w:rFonts w:ascii="Arial" w:hAnsi="Arial" w:cs="Arial"/>
        </w:rPr>
        <w:t xml:space="preserve">We believe this policy should be a working document that is fit for purpose, represents the school ethos, enables consistency and quality across the school and is </w:t>
      </w:r>
      <w:r w:rsidRPr="006F6F9F">
        <w:rPr>
          <w:rFonts w:ascii="Arial" w:hAnsi="Arial"/>
          <w:w w:val="105"/>
        </w:rPr>
        <w:t>related to the following legislation:</w:t>
      </w:r>
    </w:p>
    <w:p w:rsidR="00C71272" w:rsidRDefault="00C71272" w:rsidP="00C71272">
      <w:pPr>
        <w:rPr>
          <w:rFonts w:ascii="Arial" w:hAnsi="Arial" w:cs="Arial"/>
        </w:rPr>
      </w:pPr>
    </w:p>
    <w:tbl>
      <w:tblPr>
        <w:tblW w:w="0" w:type="auto"/>
        <w:tblInd w:w="108" w:type="dxa"/>
        <w:tblLook w:val="04A0" w:firstRow="1" w:lastRow="0" w:firstColumn="1" w:lastColumn="0" w:noHBand="0" w:noVBand="1"/>
      </w:tblPr>
      <w:tblGrid>
        <w:gridCol w:w="5001"/>
        <w:gridCol w:w="4977"/>
      </w:tblGrid>
      <w:tr w:rsidR="006F6F9F" w:rsidRPr="00FD5DCF" w:rsidTr="00FD5DCF">
        <w:tc>
          <w:tcPr>
            <w:tcW w:w="5043" w:type="dxa"/>
          </w:tcPr>
          <w:p w:rsidR="006F6F9F" w:rsidRPr="00FD5DCF" w:rsidRDefault="006F6F9F" w:rsidP="00EA6E62">
            <w:pPr>
              <w:numPr>
                <w:ilvl w:val="0"/>
                <w:numId w:val="15"/>
              </w:numPr>
              <w:ind w:left="284" w:hanging="284"/>
              <w:rPr>
                <w:rFonts w:ascii="Arial" w:hAnsi="Arial" w:cs="Arial"/>
              </w:rPr>
            </w:pPr>
            <w:r w:rsidRPr="00FD5DCF">
              <w:rPr>
                <w:rFonts w:ascii="Arial" w:hAnsi="Arial" w:cs="Arial"/>
              </w:rPr>
              <w:t>Prohibition of Female Circumcision Act 1985</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Children Act 1989</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Arrangements for the Placement of Children (General) Regulations 1991</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Education (Grants) (Travellers and Displaced Persons Regulations 1993</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Care Standards Act 2000</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Children (Leaving Care) Act 2000</w:t>
            </w:r>
          </w:p>
        </w:tc>
        <w:tc>
          <w:tcPr>
            <w:tcW w:w="5022" w:type="dxa"/>
          </w:tcPr>
          <w:p w:rsidR="006F6F9F" w:rsidRPr="00FD5DCF" w:rsidRDefault="006F6F9F" w:rsidP="00EA6E62">
            <w:pPr>
              <w:numPr>
                <w:ilvl w:val="0"/>
                <w:numId w:val="15"/>
              </w:numPr>
              <w:ind w:left="284" w:hanging="284"/>
              <w:rPr>
                <w:rFonts w:ascii="Arial" w:hAnsi="Arial" w:cs="Arial"/>
              </w:rPr>
            </w:pPr>
            <w:r w:rsidRPr="00FD5DCF">
              <w:rPr>
                <w:rFonts w:ascii="Arial" w:hAnsi="Arial" w:cs="Arial"/>
              </w:rPr>
              <w:t>Female Genital Mutilation Act 2003</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Education and Inspections Act 2006</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Forced Marriage (Civil Protection) Act 2007</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Children and Young Persons Act 2008</w:t>
            </w:r>
          </w:p>
          <w:p w:rsidR="006F6F9F" w:rsidRPr="00FD5DCF" w:rsidRDefault="006F6F9F" w:rsidP="00EA6E62">
            <w:pPr>
              <w:numPr>
                <w:ilvl w:val="0"/>
                <w:numId w:val="15"/>
              </w:numPr>
              <w:ind w:left="284" w:hanging="284"/>
              <w:rPr>
                <w:rFonts w:ascii="Arial" w:hAnsi="Arial" w:cs="Arial"/>
              </w:rPr>
            </w:pPr>
            <w:r w:rsidRPr="00FD5DCF">
              <w:rPr>
                <w:rFonts w:ascii="Arial" w:hAnsi="Arial"/>
                <w:w w:val="105"/>
              </w:rPr>
              <w:t>Equality Act 2010</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Education Act 2011</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Protection of Freedoms Act 2012</w:t>
            </w:r>
          </w:p>
          <w:p w:rsidR="006F6F9F" w:rsidRPr="00FD5DCF" w:rsidRDefault="006F6F9F" w:rsidP="00EA6E62">
            <w:pPr>
              <w:numPr>
                <w:ilvl w:val="0"/>
                <w:numId w:val="15"/>
              </w:numPr>
              <w:ind w:left="284" w:hanging="284"/>
              <w:rPr>
                <w:rFonts w:ascii="Arial" w:hAnsi="Arial" w:cs="Arial"/>
              </w:rPr>
            </w:pPr>
            <w:r w:rsidRPr="00FD5DCF">
              <w:rPr>
                <w:rFonts w:ascii="Arial" w:hAnsi="Arial" w:cs="Arial"/>
              </w:rPr>
              <w:t>Children and Families Act 2014</w:t>
            </w:r>
          </w:p>
        </w:tc>
      </w:tr>
    </w:tbl>
    <w:p w:rsidR="006F6F9F" w:rsidRDefault="006F6F9F" w:rsidP="00C71272">
      <w:pPr>
        <w:rPr>
          <w:rFonts w:ascii="Arial" w:hAnsi="Arial" w:cs="Arial"/>
        </w:rPr>
      </w:pPr>
    </w:p>
    <w:p w:rsidR="00C71272" w:rsidRPr="006F6F9F" w:rsidRDefault="00C71272" w:rsidP="00C71272">
      <w:pPr>
        <w:ind w:left="284" w:hanging="284"/>
        <w:rPr>
          <w:rFonts w:ascii="Arial" w:hAnsi="Arial" w:cs="Arial"/>
        </w:rPr>
      </w:pPr>
      <w:r w:rsidRPr="006F6F9F">
        <w:rPr>
          <w:rFonts w:ascii="Arial" w:hAnsi="Arial" w:cs="Arial"/>
        </w:rPr>
        <w:t>The following documentation is also related to this policy:</w:t>
      </w:r>
    </w:p>
    <w:p w:rsidR="00C71272" w:rsidRPr="006F6F9F" w:rsidRDefault="00C71272" w:rsidP="00C71272">
      <w:pPr>
        <w:ind w:left="284" w:hanging="284"/>
        <w:rPr>
          <w:rFonts w:ascii="Arial" w:hAnsi="Arial" w:cs="Arial"/>
        </w:rPr>
      </w:pPr>
    </w:p>
    <w:p w:rsidR="00C71272" w:rsidRPr="006F6F9F" w:rsidRDefault="00DB59D9" w:rsidP="00EA6E62">
      <w:pPr>
        <w:numPr>
          <w:ilvl w:val="0"/>
          <w:numId w:val="16"/>
        </w:numPr>
        <w:ind w:left="284" w:hanging="284"/>
        <w:rPr>
          <w:rFonts w:ascii="Arial" w:hAnsi="Arial" w:cs="Arial"/>
        </w:rPr>
      </w:pPr>
      <w:r w:rsidRPr="006F6F9F">
        <w:rPr>
          <w:rFonts w:ascii="Arial" w:hAnsi="Arial" w:cs="Arial"/>
        </w:rPr>
        <w:t>Female Genital Mutilation: Multi-agency Practice Guidelines (Dept. of Health)</w:t>
      </w:r>
    </w:p>
    <w:p w:rsidR="00DB59D9" w:rsidRPr="006F6F9F" w:rsidRDefault="00DB59D9" w:rsidP="00EA6E62">
      <w:pPr>
        <w:numPr>
          <w:ilvl w:val="0"/>
          <w:numId w:val="16"/>
        </w:numPr>
        <w:ind w:left="284" w:hanging="284"/>
        <w:rPr>
          <w:rFonts w:ascii="Arial" w:hAnsi="Arial" w:cs="Arial"/>
        </w:rPr>
      </w:pPr>
      <w:r w:rsidRPr="006F6F9F">
        <w:rPr>
          <w:rFonts w:ascii="Arial" w:hAnsi="Arial" w:cs="Arial"/>
        </w:rPr>
        <w:t>Improving the Educational Attainment of Children in Care (Looked After Children) (DCSF)</w:t>
      </w:r>
    </w:p>
    <w:p w:rsidR="00DB59D9" w:rsidRPr="006F6F9F" w:rsidRDefault="00DB59D9" w:rsidP="00EA6E62">
      <w:pPr>
        <w:numPr>
          <w:ilvl w:val="0"/>
          <w:numId w:val="16"/>
        </w:numPr>
        <w:ind w:left="284" w:hanging="284"/>
        <w:rPr>
          <w:rFonts w:ascii="Arial" w:hAnsi="Arial" w:cs="Arial"/>
        </w:rPr>
      </w:pPr>
      <w:r w:rsidRPr="006F6F9F">
        <w:rPr>
          <w:rFonts w:ascii="Arial" w:hAnsi="Arial" w:cs="Arial"/>
        </w:rPr>
        <w:t>Improving the Outcomes for Gypsy, Roma and Traveller Pupils: Final Report (DfE)</w:t>
      </w:r>
    </w:p>
    <w:p w:rsidR="00DB59D9" w:rsidRPr="006F6F9F" w:rsidRDefault="00DB59D9" w:rsidP="00EA6E62">
      <w:pPr>
        <w:numPr>
          <w:ilvl w:val="0"/>
          <w:numId w:val="16"/>
        </w:numPr>
        <w:ind w:left="284" w:hanging="284"/>
        <w:rPr>
          <w:rFonts w:ascii="Arial" w:hAnsi="Arial" w:cs="Arial"/>
        </w:rPr>
      </w:pPr>
      <w:r w:rsidRPr="006F6F9F">
        <w:rPr>
          <w:rFonts w:ascii="Arial" w:hAnsi="Arial" w:cs="Arial"/>
        </w:rPr>
        <w:t>Keeping Children Safe in Education: Statutory Guidance for Schools and Colleges (DfE)</w:t>
      </w:r>
    </w:p>
    <w:p w:rsidR="000F0160" w:rsidRPr="006F6F9F" w:rsidRDefault="000F0160" w:rsidP="00EA6E62">
      <w:pPr>
        <w:numPr>
          <w:ilvl w:val="0"/>
          <w:numId w:val="16"/>
        </w:numPr>
        <w:ind w:left="284" w:hanging="284"/>
        <w:jc w:val="both"/>
        <w:rPr>
          <w:rFonts w:ascii="Arial" w:hAnsi="Arial" w:cs="Arial"/>
          <w:w w:val="105"/>
        </w:rPr>
      </w:pPr>
      <w:r w:rsidRPr="006F6F9F">
        <w:rPr>
          <w:rFonts w:ascii="Arial" w:hAnsi="Arial" w:cs="Arial"/>
        </w:rPr>
        <w:t>Equality Act 2010: Advice for Schools (DfE)</w:t>
      </w:r>
    </w:p>
    <w:p w:rsidR="000F0160" w:rsidRPr="006F6F9F" w:rsidRDefault="000F0160" w:rsidP="00EA6E62">
      <w:pPr>
        <w:numPr>
          <w:ilvl w:val="0"/>
          <w:numId w:val="16"/>
        </w:numPr>
        <w:autoSpaceDE w:val="0"/>
        <w:autoSpaceDN w:val="0"/>
        <w:adjustRightInd w:val="0"/>
        <w:ind w:left="284" w:hanging="284"/>
        <w:rPr>
          <w:rFonts w:ascii="Arial" w:hAnsi="Arial" w:cs="Arial"/>
          <w:b/>
          <w:w w:val="105"/>
        </w:rPr>
      </w:pPr>
      <w:r w:rsidRPr="006F6F9F">
        <w:rPr>
          <w:rFonts w:ascii="Arial" w:hAnsi="Arial" w:cs="Arial"/>
        </w:rPr>
        <w:t>Race Disparity Audit - Summary Findings from the Ethnicity Facts and Figures Website (Cabinet Office)</w:t>
      </w:r>
    </w:p>
    <w:p w:rsidR="00DA7F9F" w:rsidRPr="006F6F9F" w:rsidRDefault="00DA7F9F" w:rsidP="00DA7F9F"/>
    <w:p w:rsidR="005652A3" w:rsidRPr="006F6F9F" w:rsidRDefault="005F0608" w:rsidP="005F0608">
      <w:pPr>
        <w:jc w:val="both"/>
        <w:rPr>
          <w:rFonts w:ascii="Arial" w:hAnsi="Arial"/>
          <w:w w:val="105"/>
        </w:rPr>
      </w:pPr>
      <w:r w:rsidRPr="006F6F9F">
        <w:rPr>
          <w:rFonts w:ascii="Arial" w:hAnsi="Arial"/>
          <w:w w:val="105"/>
        </w:rPr>
        <w:lastRenderedPageBreak/>
        <w:t xml:space="preserve">We </w:t>
      </w:r>
      <w:r w:rsidR="000D0990" w:rsidRPr="006F6F9F">
        <w:rPr>
          <w:rFonts w:ascii="Arial" w:hAnsi="Arial"/>
          <w:w w:val="105"/>
        </w:rPr>
        <w:t xml:space="preserve">fully recognise our responsibilities </w:t>
      </w:r>
      <w:r w:rsidR="005652A3" w:rsidRPr="006F6F9F">
        <w:rPr>
          <w:rFonts w:ascii="Arial" w:hAnsi="Arial"/>
          <w:w w:val="105"/>
        </w:rPr>
        <w:t xml:space="preserve">outlined in the Children Act 2004 </w:t>
      </w:r>
      <w:r w:rsidR="000D0990" w:rsidRPr="006F6F9F">
        <w:rPr>
          <w:rFonts w:ascii="Arial" w:hAnsi="Arial"/>
          <w:w w:val="105"/>
        </w:rPr>
        <w:t>for safeguarding and promoting the welfare of all children</w:t>
      </w:r>
      <w:r w:rsidRPr="006F6F9F">
        <w:rPr>
          <w:rFonts w:ascii="Arial" w:hAnsi="Arial"/>
          <w:w w:val="105"/>
        </w:rPr>
        <w:t xml:space="preserve"> </w:t>
      </w:r>
      <w:r w:rsidR="005652A3" w:rsidRPr="006F6F9F">
        <w:rPr>
          <w:rFonts w:ascii="Arial" w:hAnsi="Arial"/>
          <w:w w:val="105"/>
        </w:rPr>
        <w:t xml:space="preserve">but in particular those children defined as troubled and vulnerable. </w:t>
      </w:r>
    </w:p>
    <w:p w:rsidR="005652A3" w:rsidRPr="006F6F9F" w:rsidRDefault="005652A3" w:rsidP="005F0608">
      <w:pPr>
        <w:jc w:val="both"/>
        <w:rPr>
          <w:rFonts w:ascii="Arial" w:hAnsi="Arial"/>
          <w:w w:val="105"/>
        </w:rPr>
      </w:pPr>
    </w:p>
    <w:p w:rsidR="00846B85" w:rsidRPr="006F6F9F" w:rsidRDefault="00846B85" w:rsidP="005F0608">
      <w:pPr>
        <w:jc w:val="both"/>
        <w:rPr>
          <w:rFonts w:ascii="Arial" w:hAnsi="Arial"/>
          <w:w w:val="105"/>
        </w:rPr>
      </w:pPr>
      <w:r w:rsidRPr="006F6F9F">
        <w:rPr>
          <w:rFonts w:ascii="Arial" w:hAnsi="Arial"/>
          <w:w w:val="105"/>
        </w:rPr>
        <w:t xml:space="preserve">We consider </w:t>
      </w:r>
      <w:r w:rsidR="008E1A88" w:rsidRPr="006F6F9F">
        <w:rPr>
          <w:rFonts w:ascii="Arial" w:hAnsi="Arial"/>
          <w:w w:val="105"/>
        </w:rPr>
        <w:t xml:space="preserve">the following groups of </w:t>
      </w:r>
      <w:r w:rsidRPr="006F6F9F">
        <w:rPr>
          <w:rFonts w:ascii="Arial" w:hAnsi="Arial"/>
          <w:w w:val="105"/>
        </w:rPr>
        <w:t xml:space="preserve">children </w:t>
      </w:r>
      <w:r w:rsidR="008E1A88" w:rsidRPr="006F6F9F">
        <w:rPr>
          <w:rFonts w:ascii="Arial" w:hAnsi="Arial"/>
          <w:w w:val="105"/>
        </w:rPr>
        <w:t>to fall in to the category of troubled and vulnerable children:</w:t>
      </w:r>
    </w:p>
    <w:p w:rsidR="00846B85" w:rsidRPr="006F6F9F" w:rsidRDefault="00846B85" w:rsidP="005F0608">
      <w:pPr>
        <w:jc w:val="both"/>
        <w:rPr>
          <w:rFonts w:ascii="Arial" w:hAnsi="Arial"/>
          <w:w w:val="105"/>
        </w:rPr>
      </w:pPr>
    </w:p>
    <w:p w:rsidR="00171F12" w:rsidRPr="006F6F9F" w:rsidRDefault="004500B3" w:rsidP="00EA6E62">
      <w:pPr>
        <w:numPr>
          <w:ilvl w:val="0"/>
          <w:numId w:val="4"/>
        </w:numPr>
        <w:ind w:left="284" w:hanging="284"/>
        <w:jc w:val="both"/>
        <w:rPr>
          <w:rFonts w:ascii="Arial" w:hAnsi="Arial"/>
          <w:w w:val="105"/>
        </w:rPr>
      </w:pPr>
      <w:r w:rsidRPr="006F6F9F">
        <w:rPr>
          <w:rFonts w:ascii="Arial" w:hAnsi="Arial"/>
          <w:w w:val="105"/>
        </w:rPr>
        <w:t>l</w:t>
      </w:r>
      <w:r w:rsidR="00846B85" w:rsidRPr="006F6F9F">
        <w:rPr>
          <w:rFonts w:ascii="Arial" w:hAnsi="Arial"/>
          <w:w w:val="105"/>
        </w:rPr>
        <w:t xml:space="preserve">ooked </w:t>
      </w:r>
      <w:r w:rsidRPr="006F6F9F">
        <w:rPr>
          <w:rFonts w:ascii="Arial" w:hAnsi="Arial"/>
          <w:w w:val="105"/>
        </w:rPr>
        <w:t>a</w:t>
      </w:r>
      <w:r w:rsidR="00846B85" w:rsidRPr="006F6F9F">
        <w:rPr>
          <w:rFonts w:ascii="Arial" w:hAnsi="Arial"/>
          <w:w w:val="105"/>
        </w:rPr>
        <w:t xml:space="preserve">fter </w:t>
      </w:r>
      <w:r w:rsidRPr="006F6F9F">
        <w:rPr>
          <w:rFonts w:ascii="Arial" w:hAnsi="Arial"/>
          <w:w w:val="105"/>
        </w:rPr>
        <w:t>c</w:t>
      </w:r>
      <w:r w:rsidR="00846B85" w:rsidRPr="006F6F9F">
        <w:rPr>
          <w:rFonts w:ascii="Arial" w:hAnsi="Arial"/>
          <w:w w:val="105"/>
        </w:rPr>
        <w:t>hildren</w:t>
      </w:r>
    </w:p>
    <w:p w:rsidR="005652A3" w:rsidRPr="006F6F9F" w:rsidRDefault="008E1A88" w:rsidP="00EA6E62">
      <w:pPr>
        <w:numPr>
          <w:ilvl w:val="0"/>
          <w:numId w:val="4"/>
        </w:numPr>
        <w:ind w:left="284" w:hanging="284"/>
        <w:jc w:val="both"/>
        <w:rPr>
          <w:rFonts w:ascii="Arial" w:hAnsi="Arial"/>
          <w:w w:val="105"/>
        </w:rPr>
      </w:pPr>
      <w:r w:rsidRPr="006F6F9F">
        <w:rPr>
          <w:rFonts w:ascii="Arial" w:hAnsi="Arial"/>
          <w:w w:val="105"/>
        </w:rPr>
        <w:t>t</w:t>
      </w:r>
      <w:r w:rsidR="005652A3" w:rsidRPr="006F6F9F">
        <w:rPr>
          <w:rFonts w:ascii="Arial" w:hAnsi="Arial"/>
          <w:w w:val="105"/>
        </w:rPr>
        <w:t>raveller children</w:t>
      </w:r>
    </w:p>
    <w:p w:rsidR="00846B85" w:rsidRPr="006F6F9F" w:rsidRDefault="00FF7157" w:rsidP="00EA6E62">
      <w:pPr>
        <w:numPr>
          <w:ilvl w:val="0"/>
          <w:numId w:val="4"/>
        </w:numPr>
        <w:ind w:left="284" w:hanging="284"/>
        <w:jc w:val="both"/>
        <w:rPr>
          <w:rFonts w:ascii="Arial" w:hAnsi="Arial"/>
          <w:w w:val="105"/>
        </w:rPr>
      </w:pPr>
      <w:r w:rsidRPr="006F6F9F">
        <w:rPr>
          <w:rFonts w:ascii="Arial" w:hAnsi="Arial"/>
          <w:w w:val="105"/>
        </w:rPr>
        <w:t>b</w:t>
      </w:r>
      <w:r w:rsidR="00846B85" w:rsidRPr="006F6F9F">
        <w:rPr>
          <w:rFonts w:ascii="Arial" w:hAnsi="Arial"/>
          <w:w w:val="105"/>
        </w:rPr>
        <w:t>ullied/cyber bullied</w:t>
      </w:r>
      <w:r w:rsidR="008E1A88" w:rsidRPr="006F6F9F">
        <w:rPr>
          <w:rFonts w:ascii="Arial" w:hAnsi="Arial"/>
          <w:w w:val="105"/>
        </w:rPr>
        <w:t xml:space="preserve"> children</w:t>
      </w:r>
    </w:p>
    <w:p w:rsidR="00846B85" w:rsidRPr="006F6F9F" w:rsidRDefault="00FF7157" w:rsidP="00EA6E62">
      <w:pPr>
        <w:numPr>
          <w:ilvl w:val="0"/>
          <w:numId w:val="4"/>
        </w:numPr>
        <w:ind w:left="284" w:hanging="284"/>
        <w:jc w:val="both"/>
        <w:rPr>
          <w:rFonts w:ascii="Arial" w:hAnsi="Arial"/>
          <w:w w:val="105"/>
        </w:rPr>
      </w:pPr>
      <w:r w:rsidRPr="006F6F9F">
        <w:rPr>
          <w:rFonts w:ascii="Arial" w:hAnsi="Arial"/>
          <w:w w:val="105"/>
        </w:rPr>
        <w:t>c</w:t>
      </w:r>
      <w:r w:rsidR="00846B85" w:rsidRPr="006F6F9F">
        <w:rPr>
          <w:rFonts w:ascii="Arial" w:hAnsi="Arial"/>
          <w:w w:val="105"/>
        </w:rPr>
        <w:t>hildren who go missing from home/school</w:t>
      </w:r>
    </w:p>
    <w:p w:rsidR="00846B85" w:rsidRPr="006F6F9F" w:rsidRDefault="008E1A88" w:rsidP="00EA6E62">
      <w:pPr>
        <w:numPr>
          <w:ilvl w:val="0"/>
          <w:numId w:val="4"/>
        </w:numPr>
        <w:ind w:left="284" w:hanging="284"/>
        <w:jc w:val="both"/>
        <w:rPr>
          <w:rFonts w:ascii="Arial" w:hAnsi="Arial"/>
          <w:w w:val="105"/>
        </w:rPr>
      </w:pPr>
      <w:r w:rsidRPr="006F6F9F">
        <w:rPr>
          <w:rFonts w:ascii="Arial" w:hAnsi="Arial"/>
          <w:w w:val="105"/>
        </w:rPr>
        <w:t xml:space="preserve">children </w:t>
      </w:r>
      <w:r w:rsidR="00FF7157" w:rsidRPr="006F6F9F">
        <w:rPr>
          <w:rFonts w:ascii="Arial" w:hAnsi="Arial"/>
          <w:w w:val="105"/>
        </w:rPr>
        <w:t>s</w:t>
      </w:r>
      <w:r w:rsidR="00846B85" w:rsidRPr="006F6F9F">
        <w:rPr>
          <w:rFonts w:ascii="Arial" w:hAnsi="Arial"/>
          <w:w w:val="105"/>
        </w:rPr>
        <w:t>uffering from neglect, physical abuse, sexual abuse or emotional abuse</w:t>
      </w:r>
    </w:p>
    <w:p w:rsidR="00846B85" w:rsidRPr="006F6F9F" w:rsidRDefault="008E1A88" w:rsidP="00EA6E62">
      <w:pPr>
        <w:numPr>
          <w:ilvl w:val="0"/>
          <w:numId w:val="4"/>
        </w:numPr>
        <w:ind w:left="284" w:hanging="284"/>
        <w:jc w:val="both"/>
        <w:rPr>
          <w:rFonts w:ascii="Arial" w:hAnsi="Arial"/>
          <w:w w:val="105"/>
        </w:rPr>
      </w:pPr>
      <w:r w:rsidRPr="006F6F9F">
        <w:rPr>
          <w:rFonts w:ascii="Arial" w:hAnsi="Arial"/>
          <w:w w:val="105"/>
        </w:rPr>
        <w:t xml:space="preserve">children </w:t>
      </w:r>
      <w:r w:rsidR="00FF7157" w:rsidRPr="006F6F9F">
        <w:rPr>
          <w:rFonts w:ascii="Arial" w:hAnsi="Arial"/>
          <w:w w:val="105"/>
        </w:rPr>
        <w:t>s</w:t>
      </w:r>
      <w:r w:rsidR="00846B85" w:rsidRPr="006F6F9F">
        <w:rPr>
          <w:rFonts w:ascii="Arial" w:hAnsi="Arial"/>
          <w:w w:val="105"/>
        </w:rPr>
        <w:t>uffering from bereavement</w:t>
      </w:r>
    </w:p>
    <w:p w:rsidR="00846B85" w:rsidRPr="006F6F9F" w:rsidRDefault="008E1A88" w:rsidP="00EA6E62">
      <w:pPr>
        <w:numPr>
          <w:ilvl w:val="0"/>
          <w:numId w:val="4"/>
        </w:numPr>
        <w:ind w:left="284" w:hanging="284"/>
        <w:jc w:val="both"/>
        <w:rPr>
          <w:rFonts w:ascii="Arial" w:hAnsi="Arial"/>
          <w:w w:val="105"/>
        </w:rPr>
      </w:pPr>
      <w:r w:rsidRPr="006F6F9F">
        <w:rPr>
          <w:rFonts w:ascii="Arial" w:hAnsi="Arial"/>
          <w:w w:val="105"/>
        </w:rPr>
        <w:t xml:space="preserve">children of parents who are </w:t>
      </w:r>
      <w:r w:rsidR="00FF7157" w:rsidRPr="006F6F9F">
        <w:rPr>
          <w:rFonts w:ascii="Arial" w:hAnsi="Arial"/>
          <w:w w:val="105"/>
        </w:rPr>
        <w:t>r</w:t>
      </w:r>
      <w:r w:rsidR="00846B85" w:rsidRPr="006F6F9F">
        <w:rPr>
          <w:rFonts w:ascii="Arial" w:hAnsi="Arial"/>
          <w:w w:val="105"/>
        </w:rPr>
        <w:t>efugees/asylum seekers</w:t>
      </w:r>
    </w:p>
    <w:p w:rsidR="00846B85" w:rsidRPr="006F6F9F" w:rsidRDefault="008E1A88" w:rsidP="00EA6E62">
      <w:pPr>
        <w:numPr>
          <w:ilvl w:val="0"/>
          <w:numId w:val="4"/>
        </w:numPr>
        <w:ind w:left="284" w:hanging="284"/>
        <w:jc w:val="both"/>
        <w:rPr>
          <w:rFonts w:ascii="Arial" w:hAnsi="Arial"/>
          <w:w w:val="105"/>
        </w:rPr>
      </w:pPr>
      <w:r w:rsidRPr="006F6F9F">
        <w:rPr>
          <w:rFonts w:ascii="Arial" w:hAnsi="Arial"/>
          <w:w w:val="105"/>
        </w:rPr>
        <w:t xml:space="preserve">children </w:t>
      </w:r>
      <w:r w:rsidR="00FF7157" w:rsidRPr="006F6F9F">
        <w:rPr>
          <w:rFonts w:ascii="Arial" w:hAnsi="Arial"/>
          <w:w w:val="105"/>
        </w:rPr>
        <w:t>e</w:t>
      </w:r>
      <w:r w:rsidR="00846B85" w:rsidRPr="006F6F9F">
        <w:rPr>
          <w:rFonts w:ascii="Arial" w:hAnsi="Arial"/>
          <w:w w:val="105"/>
        </w:rPr>
        <w:t>xperiencing drugs or alcohol abuse</w:t>
      </w:r>
    </w:p>
    <w:p w:rsidR="00846B85" w:rsidRPr="006F6F9F" w:rsidRDefault="00FF7157" w:rsidP="00EA6E62">
      <w:pPr>
        <w:numPr>
          <w:ilvl w:val="0"/>
          <w:numId w:val="4"/>
        </w:numPr>
        <w:ind w:left="284" w:hanging="284"/>
        <w:jc w:val="both"/>
        <w:rPr>
          <w:rFonts w:ascii="Arial" w:hAnsi="Arial"/>
          <w:w w:val="105"/>
        </w:rPr>
      </w:pPr>
      <w:r w:rsidRPr="006F6F9F">
        <w:rPr>
          <w:rFonts w:ascii="Arial" w:hAnsi="Arial"/>
          <w:w w:val="105"/>
        </w:rPr>
        <w:t>c</w:t>
      </w:r>
      <w:r w:rsidR="00846B85" w:rsidRPr="006F6F9F">
        <w:rPr>
          <w:rFonts w:ascii="Arial" w:hAnsi="Arial"/>
          <w:w w:val="105"/>
        </w:rPr>
        <w:t>hildren with a disability</w:t>
      </w:r>
    </w:p>
    <w:p w:rsidR="00846B85" w:rsidRPr="006F6F9F" w:rsidRDefault="008E1A88" w:rsidP="00EA6E62">
      <w:pPr>
        <w:numPr>
          <w:ilvl w:val="0"/>
          <w:numId w:val="4"/>
        </w:numPr>
        <w:ind w:left="284" w:hanging="284"/>
        <w:jc w:val="both"/>
        <w:rPr>
          <w:rFonts w:ascii="Arial" w:hAnsi="Arial"/>
          <w:w w:val="105"/>
        </w:rPr>
      </w:pPr>
      <w:r w:rsidRPr="006F6F9F">
        <w:rPr>
          <w:rFonts w:ascii="Arial" w:hAnsi="Arial"/>
          <w:w w:val="105"/>
        </w:rPr>
        <w:t xml:space="preserve">children </w:t>
      </w:r>
      <w:r w:rsidR="00FF7157" w:rsidRPr="006F6F9F">
        <w:rPr>
          <w:rFonts w:ascii="Arial" w:hAnsi="Arial"/>
          <w:w w:val="105"/>
        </w:rPr>
        <w:t>e</w:t>
      </w:r>
      <w:r w:rsidR="00846B85" w:rsidRPr="006F6F9F">
        <w:rPr>
          <w:rFonts w:ascii="Arial" w:hAnsi="Arial"/>
          <w:w w:val="105"/>
        </w:rPr>
        <w:t>xcluded from school</w:t>
      </w:r>
    </w:p>
    <w:p w:rsidR="00846B85" w:rsidRPr="006F6F9F" w:rsidRDefault="00846B85" w:rsidP="005F0608">
      <w:pPr>
        <w:jc w:val="both"/>
        <w:rPr>
          <w:rFonts w:ascii="Arial" w:hAnsi="Arial"/>
          <w:w w:val="105"/>
        </w:rPr>
      </w:pPr>
    </w:p>
    <w:p w:rsidR="00171F12" w:rsidRPr="006F6F9F" w:rsidRDefault="00171F12" w:rsidP="005F0608">
      <w:pPr>
        <w:jc w:val="both"/>
        <w:rPr>
          <w:rFonts w:ascii="Arial" w:hAnsi="Arial"/>
          <w:w w:val="105"/>
        </w:rPr>
      </w:pPr>
      <w:r w:rsidRPr="006F6F9F">
        <w:rPr>
          <w:rFonts w:ascii="Arial" w:hAnsi="Arial"/>
          <w:w w:val="105"/>
        </w:rPr>
        <w:t>We believe we have worked hard to create and maintain an ethos in which we provide support and guidance so that pupils feel secure and confident enough to talk if they are experiencing difficulties. Pupils understand that we are prepared to listen to them as we value their viewpoints.</w:t>
      </w:r>
    </w:p>
    <w:p w:rsidR="00171F12" w:rsidRPr="006F6F9F" w:rsidRDefault="00171F12" w:rsidP="005F0608">
      <w:pPr>
        <w:jc w:val="both"/>
        <w:rPr>
          <w:rFonts w:ascii="Arial" w:hAnsi="Arial" w:cs="Arial"/>
          <w:w w:val="105"/>
        </w:rPr>
      </w:pPr>
    </w:p>
    <w:p w:rsidR="005904D9" w:rsidRPr="006F6F9F" w:rsidRDefault="00A832AE" w:rsidP="005904D9">
      <w:pPr>
        <w:pStyle w:val="NormalWeb"/>
        <w:shd w:val="clear" w:color="auto" w:fill="FFFFFF"/>
        <w:spacing w:before="0" w:beforeAutospacing="0" w:after="0" w:afterAutospacing="0"/>
        <w:jc w:val="both"/>
        <w:textAlignment w:val="baseline"/>
        <w:rPr>
          <w:rFonts w:ascii="Arial" w:hAnsi="Arial" w:cs="Arial"/>
        </w:rPr>
      </w:pPr>
      <w:r w:rsidRPr="006F6F9F">
        <w:rPr>
          <w:rFonts w:ascii="Arial" w:hAnsi="Arial" w:cs="Arial"/>
        </w:rPr>
        <w:t xml:space="preserve">We are aware that recent research states that schools can best help vulnerable </w:t>
      </w:r>
      <w:r w:rsidR="00141F2D" w:rsidRPr="006F6F9F">
        <w:rPr>
          <w:rFonts w:ascii="Arial" w:hAnsi="Arial" w:cs="Arial"/>
        </w:rPr>
        <w:t xml:space="preserve">children </w:t>
      </w:r>
      <w:r w:rsidRPr="006F6F9F">
        <w:rPr>
          <w:rFonts w:ascii="Arial" w:hAnsi="Arial" w:cs="Arial"/>
        </w:rPr>
        <w:t xml:space="preserve">by </w:t>
      </w:r>
      <w:r w:rsidR="005904D9" w:rsidRPr="006F6F9F">
        <w:rPr>
          <w:rFonts w:ascii="Arial" w:hAnsi="Arial" w:cs="Arial"/>
        </w:rPr>
        <w:t>listening to and responding to the voices of vulnerable children and parents which will help them to identify potential strengths and support in children’s lives that may protect them from vulnerability. Also, by building relationships with families and support agencies over a period of time they are able to work together more effectively.</w:t>
      </w:r>
    </w:p>
    <w:p w:rsidR="00A832AE" w:rsidRPr="006F6F9F" w:rsidRDefault="00A832AE" w:rsidP="005904D9">
      <w:pPr>
        <w:pStyle w:val="NormalWeb"/>
        <w:shd w:val="clear" w:color="auto" w:fill="FFFFFF"/>
        <w:spacing w:before="0" w:beforeAutospacing="0" w:after="0" w:afterAutospacing="0" w:line="336" w:lineRule="atLeast"/>
        <w:textAlignment w:val="baseline"/>
        <w:rPr>
          <w:rFonts w:ascii="Arial" w:hAnsi="Arial" w:cs="Arial"/>
        </w:rPr>
      </w:pPr>
    </w:p>
    <w:p w:rsidR="006535E7" w:rsidRPr="006F6F9F" w:rsidRDefault="006535E7" w:rsidP="00463EC8">
      <w:pPr>
        <w:pStyle w:val="NormalWeb"/>
        <w:shd w:val="clear" w:color="auto" w:fill="FFFFFF"/>
        <w:spacing w:before="0" w:beforeAutospacing="0" w:after="0" w:afterAutospacing="0"/>
        <w:jc w:val="both"/>
        <w:textAlignment w:val="baseline"/>
        <w:rPr>
          <w:rFonts w:ascii="Arial" w:hAnsi="Arial" w:cs="Arial"/>
        </w:rPr>
      </w:pPr>
      <w:r w:rsidRPr="006F6F9F">
        <w:rPr>
          <w:rFonts w:ascii="Arial" w:hAnsi="Arial" w:cs="Arial"/>
        </w:rPr>
        <w:t xml:space="preserve">We are very concerned that some children who are referred to social services are not getting the help they need. They are stuck in a 'revolving door' situation where they are repeatedly being referred and assessed but because of cut backs </w:t>
      </w:r>
      <w:r w:rsidR="00463EC8" w:rsidRPr="006F6F9F">
        <w:rPr>
          <w:rFonts w:ascii="Arial" w:hAnsi="Arial" w:cs="Arial"/>
        </w:rPr>
        <w:t xml:space="preserve">they </w:t>
      </w:r>
      <w:r w:rsidRPr="006F6F9F">
        <w:rPr>
          <w:rFonts w:ascii="Arial" w:hAnsi="Arial" w:cs="Arial"/>
        </w:rPr>
        <w:t xml:space="preserve">are not </w:t>
      </w:r>
      <w:r w:rsidR="00463EC8" w:rsidRPr="006F6F9F">
        <w:rPr>
          <w:rFonts w:ascii="Arial" w:hAnsi="Arial" w:cs="Arial"/>
        </w:rPr>
        <w:t xml:space="preserve">eligible for the support </w:t>
      </w:r>
      <w:r w:rsidRPr="006F6F9F">
        <w:rPr>
          <w:rFonts w:ascii="Arial" w:hAnsi="Arial" w:cs="Arial"/>
        </w:rPr>
        <w:t xml:space="preserve">that they </w:t>
      </w:r>
      <w:r w:rsidR="00463EC8" w:rsidRPr="006F6F9F">
        <w:rPr>
          <w:rFonts w:ascii="Arial" w:hAnsi="Arial" w:cs="Arial"/>
        </w:rPr>
        <w:t xml:space="preserve">so desperately need. </w:t>
      </w:r>
    </w:p>
    <w:p w:rsidR="00463EC8" w:rsidRPr="006F6F9F" w:rsidRDefault="00463EC8" w:rsidP="00463EC8">
      <w:pPr>
        <w:pStyle w:val="NormalWeb"/>
        <w:shd w:val="clear" w:color="auto" w:fill="FFFFFF"/>
        <w:spacing w:before="0" w:beforeAutospacing="0" w:after="0" w:afterAutospacing="0"/>
        <w:jc w:val="both"/>
        <w:textAlignment w:val="baseline"/>
        <w:rPr>
          <w:rFonts w:ascii="Arial" w:hAnsi="Arial" w:cs="Arial"/>
        </w:rPr>
      </w:pPr>
    </w:p>
    <w:p w:rsidR="00463EC8" w:rsidRPr="006F6F9F" w:rsidRDefault="00463EC8" w:rsidP="00463EC8">
      <w:pPr>
        <w:pStyle w:val="NormalWeb"/>
        <w:shd w:val="clear" w:color="auto" w:fill="FFFFFF"/>
        <w:spacing w:before="0" w:beforeAutospacing="0" w:after="0" w:afterAutospacing="0"/>
        <w:jc w:val="both"/>
        <w:textAlignment w:val="baseline"/>
        <w:rPr>
          <w:rFonts w:ascii="Arial" w:hAnsi="Arial" w:cs="Arial"/>
        </w:rPr>
      </w:pPr>
      <w:r w:rsidRPr="006F6F9F">
        <w:rPr>
          <w:rFonts w:ascii="Arial" w:hAnsi="Arial" w:cs="Arial"/>
        </w:rPr>
        <w:t>We believe that funding should be in place to provide the help and support as soon as children need it.</w:t>
      </w:r>
    </w:p>
    <w:p w:rsidR="006535E7" w:rsidRPr="006F6F9F" w:rsidRDefault="006535E7" w:rsidP="005904D9">
      <w:pPr>
        <w:pStyle w:val="NormalWeb"/>
        <w:shd w:val="clear" w:color="auto" w:fill="FFFFFF"/>
        <w:spacing w:before="0" w:beforeAutospacing="0" w:after="0" w:afterAutospacing="0" w:line="336" w:lineRule="atLeast"/>
        <w:textAlignment w:val="baseline"/>
        <w:rPr>
          <w:rFonts w:ascii="Arial" w:hAnsi="Arial" w:cs="Arial"/>
        </w:rPr>
      </w:pPr>
    </w:p>
    <w:p w:rsidR="00603728" w:rsidRPr="006F6F9F" w:rsidRDefault="00603728" w:rsidP="005F0608">
      <w:pPr>
        <w:jc w:val="both"/>
        <w:rPr>
          <w:rFonts w:ascii="Arial" w:hAnsi="Arial"/>
          <w:w w:val="105"/>
        </w:rPr>
      </w:pPr>
      <w:r w:rsidRPr="006F6F9F">
        <w:rPr>
          <w:rFonts w:ascii="Arial" w:hAnsi="Arial"/>
          <w:w w:val="105"/>
        </w:rPr>
        <w:t xml:space="preserve">We have in place </w:t>
      </w:r>
      <w:r w:rsidR="008C7204" w:rsidRPr="006F6F9F">
        <w:rPr>
          <w:rFonts w:ascii="Arial" w:hAnsi="Arial"/>
          <w:w w:val="105"/>
        </w:rPr>
        <w:t xml:space="preserve">an effective safeguarding and child protection policy, an established system </w:t>
      </w:r>
      <w:r w:rsidR="001C0ECF" w:rsidRPr="006F6F9F">
        <w:rPr>
          <w:rFonts w:ascii="Arial" w:hAnsi="Arial"/>
          <w:w w:val="105"/>
        </w:rPr>
        <w:t xml:space="preserve">for reporting safeguarding and child protection concerns, a secure system for storing sensitive information, </w:t>
      </w:r>
      <w:r w:rsidRPr="006F6F9F">
        <w:rPr>
          <w:rFonts w:ascii="Arial" w:hAnsi="Arial"/>
          <w:w w:val="105"/>
        </w:rPr>
        <w:t>a</w:t>
      </w:r>
      <w:r w:rsidR="002031FF" w:rsidRPr="006F6F9F">
        <w:rPr>
          <w:rFonts w:ascii="Arial" w:hAnsi="Arial"/>
          <w:w w:val="105"/>
        </w:rPr>
        <w:t>n effective</w:t>
      </w:r>
      <w:r w:rsidRPr="006F6F9F">
        <w:rPr>
          <w:rFonts w:ascii="Arial" w:hAnsi="Arial"/>
          <w:w w:val="105"/>
        </w:rPr>
        <w:t xml:space="preserve"> system for </w:t>
      </w:r>
      <w:r w:rsidR="002031FF" w:rsidRPr="006F6F9F">
        <w:rPr>
          <w:rFonts w:ascii="Arial" w:hAnsi="Arial"/>
          <w:w w:val="105"/>
        </w:rPr>
        <w:t xml:space="preserve">monitoring </w:t>
      </w:r>
      <w:r w:rsidRPr="006F6F9F">
        <w:rPr>
          <w:rFonts w:ascii="Arial" w:hAnsi="Arial"/>
          <w:w w:val="105"/>
        </w:rPr>
        <w:t>children identified as being vulnerable</w:t>
      </w:r>
      <w:r w:rsidR="001C0ECF" w:rsidRPr="006F6F9F">
        <w:rPr>
          <w:rFonts w:ascii="Arial" w:hAnsi="Arial"/>
          <w:w w:val="105"/>
        </w:rPr>
        <w:t xml:space="preserve">, </w:t>
      </w:r>
      <w:r w:rsidR="002031FF" w:rsidRPr="006F6F9F">
        <w:rPr>
          <w:rFonts w:ascii="Arial" w:hAnsi="Arial"/>
          <w:w w:val="105"/>
        </w:rPr>
        <w:t xml:space="preserve">excellent lines of communication with external </w:t>
      </w:r>
      <w:r w:rsidR="00A92C51" w:rsidRPr="006F6F9F">
        <w:rPr>
          <w:rFonts w:ascii="Arial" w:hAnsi="Arial"/>
          <w:w w:val="105"/>
        </w:rPr>
        <w:t xml:space="preserve">support </w:t>
      </w:r>
      <w:r w:rsidR="002031FF" w:rsidRPr="006F6F9F">
        <w:rPr>
          <w:rFonts w:ascii="Arial" w:hAnsi="Arial"/>
          <w:w w:val="105"/>
        </w:rPr>
        <w:t>agencies</w:t>
      </w:r>
      <w:r w:rsidR="001450C2" w:rsidRPr="006F6F9F">
        <w:rPr>
          <w:rFonts w:ascii="Arial" w:hAnsi="Arial"/>
          <w:w w:val="105"/>
        </w:rPr>
        <w:t xml:space="preserve">, </w:t>
      </w:r>
      <w:r w:rsidR="001C0ECF" w:rsidRPr="006F6F9F">
        <w:rPr>
          <w:rFonts w:ascii="Arial" w:hAnsi="Arial"/>
          <w:w w:val="105"/>
        </w:rPr>
        <w:t xml:space="preserve">policies and procedures for safe recruitment and </w:t>
      </w:r>
      <w:r w:rsidR="001450C2" w:rsidRPr="006F6F9F">
        <w:rPr>
          <w:rFonts w:ascii="Arial" w:hAnsi="Arial"/>
          <w:w w:val="105"/>
        </w:rPr>
        <w:t xml:space="preserve">policies and procedures on how to </w:t>
      </w:r>
      <w:r w:rsidR="001C0ECF" w:rsidRPr="006F6F9F">
        <w:rPr>
          <w:rFonts w:ascii="Arial" w:hAnsi="Arial"/>
          <w:w w:val="105"/>
        </w:rPr>
        <w:t>deal with allegations against school personnel.</w:t>
      </w:r>
    </w:p>
    <w:p w:rsidR="006F6F9F" w:rsidRDefault="006F6F9F" w:rsidP="001C0ECF">
      <w:pPr>
        <w:jc w:val="both"/>
        <w:rPr>
          <w:rFonts w:ascii="Arial" w:hAnsi="Arial"/>
          <w:w w:val="105"/>
        </w:rPr>
      </w:pPr>
    </w:p>
    <w:p w:rsidR="001C0ECF" w:rsidRPr="006F6F9F" w:rsidRDefault="001C0ECF" w:rsidP="001C0ECF">
      <w:pPr>
        <w:jc w:val="both"/>
        <w:rPr>
          <w:rFonts w:ascii="Arial" w:hAnsi="Arial"/>
          <w:w w:val="105"/>
        </w:rPr>
      </w:pPr>
      <w:r w:rsidRPr="006F6F9F">
        <w:rPr>
          <w:rFonts w:ascii="Arial" w:hAnsi="Arial"/>
          <w:w w:val="105"/>
        </w:rPr>
        <w:lastRenderedPageBreak/>
        <w:t>We ensure that all school personnel receive regular training in safeguarding techniques so that we are able to recognise the signs and symptoms of suspected child abuse and that they are aware of the procedures of reporting such cases.</w:t>
      </w:r>
    </w:p>
    <w:p w:rsidR="001C0ECF" w:rsidRPr="006F6F9F" w:rsidRDefault="001C0ECF" w:rsidP="005F0608">
      <w:pPr>
        <w:rPr>
          <w:rFonts w:ascii="Arial" w:hAnsi="Arial"/>
          <w:w w:val="105"/>
        </w:rPr>
      </w:pPr>
    </w:p>
    <w:p w:rsidR="00A367C5" w:rsidRPr="006F6F9F" w:rsidRDefault="00A367C5" w:rsidP="00A367C5">
      <w:pPr>
        <w:shd w:val="clear" w:color="auto" w:fill="FFFFFF"/>
        <w:jc w:val="both"/>
        <w:rPr>
          <w:rFonts w:ascii="Arial" w:hAnsi="Arial" w:cs="Arial"/>
          <w:lang w:eastAsia="en-GB"/>
        </w:rPr>
      </w:pPr>
      <w:r w:rsidRPr="006F6F9F">
        <w:rPr>
          <w:rFonts w:ascii="Arial" w:hAnsi="Arial" w:cs="Arial"/>
          <w:lang w:eastAsia="en-GB"/>
        </w:rPr>
        <w:t xml:space="preserve">We are aware that troubled and vulnerable and young people </w:t>
      </w:r>
      <w:proofErr w:type="gramStart"/>
      <w:r w:rsidRPr="006F6F9F">
        <w:rPr>
          <w:rFonts w:ascii="Arial" w:hAnsi="Arial" w:cs="Arial"/>
          <w:lang w:eastAsia="en-GB"/>
        </w:rPr>
        <w:t>( who</w:t>
      </w:r>
      <w:proofErr w:type="gramEnd"/>
      <w:r w:rsidRPr="006F6F9F">
        <w:rPr>
          <w:rFonts w:ascii="Arial" w:hAnsi="Arial" w:cs="Arial"/>
          <w:lang w:eastAsia="en-GB"/>
        </w:rPr>
        <w:t xml:space="preserve"> travel to different parts of the country and are unknown to the police) are being used and threatened by gangs to move and sell drugs on their behalf in suburban areas, market towns and coastal regions.</w:t>
      </w:r>
    </w:p>
    <w:p w:rsidR="00A367C5" w:rsidRPr="006F6F9F" w:rsidRDefault="00A367C5" w:rsidP="00A367C5">
      <w:pPr>
        <w:shd w:val="clear" w:color="auto" w:fill="FFFFFF"/>
        <w:jc w:val="both"/>
        <w:rPr>
          <w:rFonts w:ascii="Arial" w:hAnsi="Arial" w:cs="Arial"/>
          <w:lang w:eastAsia="en-GB"/>
        </w:rPr>
      </w:pPr>
    </w:p>
    <w:p w:rsidR="00A367C5" w:rsidRPr="006F6F9F" w:rsidRDefault="00A367C5" w:rsidP="00A367C5">
      <w:pPr>
        <w:shd w:val="clear" w:color="auto" w:fill="FFFFFF"/>
        <w:jc w:val="both"/>
        <w:rPr>
          <w:rFonts w:ascii="Arial" w:hAnsi="Arial" w:cs="Arial"/>
          <w:lang w:eastAsia="en-GB"/>
        </w:rPr>
      </w:pPr>
      <w:r w:rsidRPr="006F6F9F">
        <w:rPr>
          <w:rFonts w:ascii="Arial" w:hAnsi="Arial" w:cs="Arial"/>
          <w:lang w:eastAsia="en-GB"/>
        </w:rPr>
        <w:t xml:space="preserve">We need to safeguard troubled and vulnerable young people from being </w:t>
      </w:r>
      <w:r w:rsidR="000A0DD0" w:rsidRPr="006F6F9F">
        <w:rPr>
          <w:rFonts w:ascii="Arial" w:hAnsi="Arial" w:cs="Arial"/>
          <w:lang w:eastAsia="en-GB"/>
        </w:rPr>
        <w:t>exploited by</w:t>
      </w:r>
      <w:r w:rsidRPr="006F6F9F">
        <w:rPr>
          <w:rFonts w:ascii="Arial" w:hAnsi="Arial" w:cs="Arial"/>
          <w:lang w:eastAsia="en-GB"/>
        </w:rPr>
        <w:t xml:space="preserve"> these 'county line' gangs by being aware of the signs that may indicate that a pupil is being used to move or sell drugs.</w:t>
      </w:r>
    </w:p>
    <w:p w:rsidR="00A367C5" w:rsidRPr="006F6F9F" w:rsidRDefault="00A367C5" w:rsidP="00A367C5">
      <w:pPr>
        <w:jc w:val="both"/>
        <w:rPr>
          <w:rFonts w:ascii="Arial" w:hAnsi="Arial"/>
          <w:w w:val="105"/>
        </w:rPr>
      </w:pPr>
    </w:p>
    <w:p w:rsidR="000A0DD0" w:rsidRPr="006F6F9F" w:rsidRDefault="000A0DD0" w:rsidP="000A0DD0">
      <w:pPr>
        <w:jc w:val="both"/>
        <w:rPr>
          <w:rFonts w:ascii="Arial" w:hAnsi="Arial"/>
          <w:w w:val="105"/>
        </w:rPr>
      </w:pPr>
      <w:r w:rsidRPr="006F6F9F">
        <w:rPr>
          <w:rFonts w:ascii="Arial" w:hAnsi="Arial"/>
          <w:w w:val="105"/>
        </w:rPr>
        <w:t>We are aware that:</w:t>
      </w:r>
    </w:p>
    <w:p w:rsidR="000A0DD0" w:rsidRPr="006F6F9F" w:rsidRDefault="000A0DD0" w:rsidP="000A0DD0">
      <w:pPr>
        <w:jc w:val="both"/>
        <w:rPr>
          <w:rFonts w:ascii="Arial" w:hAnsi="Arial"/>
          <w:w w:val="105"/>
        </w:rPr>
      </w:pPr>
    </w:p>
    <w:p w:rsidR="000A0DD0" w:rsidRPr="006F6F9F" w:rsidRDefault="000A0DD0" w:rsidP="00EA6E62">
      <w:pPr>
        <w:numPr>
          <w:ilvl w:val="0"/>
          <w:numId w:val="31"/>
        </w:numPr>
        <w:jc w:val="both"/>
        <w:rPr>
          <w:rFonts w:ascii="Arial" w:hAnsi="Arial"/>
          <w:w w:val="105"/>
        </w:rPr>
      </w:pPr>
      <w:r w:rsidRPr="006F6F9F">
        <w:rPr>
          <w:rFonts w:ascii="Arial" w:hAnsi="Arial"/>
          <w:w w:val="105"/>
        </w:rPr>
        <w:t>‘during the COVID-19 outbreak vulnerable children and young people are defined as those who:</w:t>
      </w:r>
    </w:p>
    <w:p w:rsidR="000A0DD0" w:rsidRPr="006F6F9F" w:rsidRDefault="000A0DD0" w:rsidP="000A0DD0">
      <w:pPr>
        <w:ind w:left="360"/>
        <w:jc w:val="both"/>
        <w:rPr>
          <w:rFonts w:ascii="Arial" w:hAnsi="Arial"/>
          <w:w w:val="105"/>
        </w:rPr>
      </w:pPr>
    </w:p>
    <w:p w:rsidR="000A0DD0" w:rsidRPr="006F6F9F" w:rsidRDefault="000A0DD0" w:rsidP="00EA6E62">
      <w:pPr>
        <w:numPr>
          <w:ilvl w:val="0"/>
          <w:numId w:val="32"/>
        </w:numPr>
        <w:jc w:val="both"/>
        <w:rPr>
          <w:rFonts w:ascii="Arial" w:hAnsi="Arial"/>
          <w:w w:val="105"/>
        </w:rPr>
      </w:pPr>
      <w:r w:rsidRPr="006F6F9F">
        <w:rPr>
          <w:rFonts w:ascii="Arial" w:hAnsi="Arial"/>
          <w:w w:val="105"/>
        </w:rPr>
        <w:t>are assessed as being in need under section 17 of the Children Act 1989, including children who have a child in need plan, a child protection plan or who are a looked after child;</w:t>
      </w:r>
    </w:p>
    <w:p w:rsidR="000A0DD0" w:rsidRPr="006F6F9F" w:rsidRDefault="000A0DD0" w:rsidP="00EA6E62">
      <w:pPr>
        <w:numPr>
          <w:ilvl w:val="0"/>
          <w:numId w:val="32"/>
        </w:numPr>
        <w:jc w:val="both"/>
        <w:rPr>
          <w:rFonts w:ascii="Arial" w:hAnsi="Arial"/>
          <w:w w:val="105"/>
        </w:rPr>
      </w:pPr>
      <w:r w:rsidRPr="006F6F9F">
        <w:rPr>
          <w:rFonts w:ascii="Arial" w:hAnsi="Arial"/>
          <w:w w:val="105"/>
        </w:rPr>
        <w:t>have an education, health and care (EHC) plan whose needs cannot be met safely in the home environment;</w:t>
      </w:r>
    </w:p>
    <w:p w:rsidR="000A0DD0" w:rsidRPr="006F6F9F" w:rsidRDefault="000A0DD0" w:rsidP="00EA6E62">
      <w:pPr>
        <w:numPr>
          <w:ilvl w:val="0"/>
          <w:numId w:val="32"/>
        </w:numPr>
        <w:jc w:val="both"/>
        <w:rPr>
          <w:rFonts w:ascii="Arial" w:hAnsi="Arial"/>
          <w:w w:val="105"/>
        </w:rPr>
      </w:pPr>
      <w:r w:rsidRPr="006F6F9F">
        <w:rPr>
          <w:rFonts w:ascii="Arial" w:hAnsi="Arial"/>
          <w:w w:val="105"/>
        </w:rPr>
        <w:t>have been assessed as otherwise vulnerable by educational providers or local authorities (including children’s social care services), and who are therefore in need of continued education provision which might include children on the edge of receiving support from children’s social care services, adopted children, or those who are young carers, and others at the provider and local authority discretion’.</w:t>
      </w:r>
    </w:p>
    <w:p w:rsidR="000A0DD0" w:rsidRPr="006F6F9F" w:rsidRDefault="000A0DD0" w:rsidP="000A0DD0">
      <w:pPr>
        <w:jc w:val="both"/>
        <w:rPr>
          <w:rFonts w:ascii="Arial" w:hAnsi="Arial"/>
          <w:w w:val="105"/>
        </w:rPr>
      </w:pPr>
    </w:p>
    <w:p w:rsidR="000A0DD0" w:rsidRPr="006F6F9F" w:rsidRDefault="000A0DD0" w:rsidP="00EA6E62">
      <w:pPr>
        <w:numPr>
          <w:ilvl w:val="0"/>
          <w:numId w:val="33"/>
        </w:numPr>
        <w:jc w:val="both"/>
        <w:rPr>
          <w:rFonts w:ascii="Arial" w:hAnsi="Arial"/>
          <w:w w:val="105"/>
        </w:rPr>
      </w:pPr>
      <w:r w:rsidRPr="006F6F9F">
        <w:rPr>
          <w:rFonts w:ascii="Arial" w:hAnsi="Arial"/>
          <w:w w:val="105"/>
        </w:rPr>
        <w:t>during the COVID-19 outbreak parents whose work is critical to the COVID-19 response include those who work in:</w:t>
      </w:r>
    </w:p>
    <w:p w:rsidR="000A0DD0" w:rsidRPr="006F6F9F" w:rsidRDefault="000A0DD0" w:rsidP="000A0DD0">
      <w:pPr>
        <w:ind w:left="360"/>
        <w:jc w:val="both"/>
        <w:rPr>
          <w:rFonts w:ascii="Arial" w:hAnsi="Arial"/>
          <w:w w:val="105"/>
        </w:rPr>
      </w:pPr>
    </w:p>
    <w:p w:rsidR="000A0DD0" w:rsidRPr="00015344" w:rsidRDefault="000A0DD0" w:rsidP="00015344">
      <w:pPr>
        <w:pStyle w:val="ListParagraph"/>
        <w:numPr>
          <w:ilvl w:val="0"/>
          <w:numId w:val="50"/>
        </w:numPr>
        <w:jc w:val="both"/>
        <w:rPr>
          <w:rFonts w:ascii="Arial" w:hAnsi="Arial"/>
          <w:w w:val="105"/>
        </w:rPr>
      </w:pPr>
      <w:r w:rsidRPr="00015344">
        <w:rPr>
          <w:rFonts w:ascii="Arial" w:hAnsi="Arial"/>
          <w:w w:val="105"/>
        </w:rPr>
        <w:t>health and social care;</w:t>
      </w:r>
    </w:p>
    <w:p w:rsidR="000A0DD0" w:rsidRPr="00015344" w:rsidRDefault="000A0DD0" w:rsidP="00015344">
      <w:pPr>
        <w:pStyle w:val="ListParagraph"/>
        <w:numPr>
          <w:ilvl w:val="0"/>
          <w:numId w:val="50"/>
        </w:numPr>
        <w:jc w:val="both"/>
        <w:rPr>
          <w:rFonts w:ascii="Arial" w:hAnsi="Arial"/>
          <w:w w:val="105"/>
        </w:rPr>
      </w:pPr>
      <w:r w:rsidRPr="00015344">
        <w:rPr>
          <w:rFonts w:ascii="Arial" w:hAnsi="Arial"/>
          <w:w w:val="105"/>
        </w:rPr>
        <w:t>education and childcare;</w:t>
      </w:r>
    </w:p>
    <w:p w:rsidR="000A0DD0" w:rsidRPr="00015344" w:rsidRDefault="000A0DD0" w:rsidP="00015344">
      <w:pPr>
        <w:pStyle w:val="ListParagraph"/>
        <w:numPr>
          <w:ilvl w:val="0"/>
          <w:numId w:val="50"/>
        </w:numPr>
        <w:jc w:val="both"/>
        <w:rPr>
          <w:rFonts w:ascii="Arial" w:hAnsi="Arial"/>
          <w:w w:val="105"/>
        </w:rPr>
      </w:pPr>
      <w:r w:rsidRPr="00015344">
        <w:rPr>
          <w:rFonts w:ascii="Arial" w:hAnsi="Arial"/>
          <w:w w:val="105"/>
        </w:rPr>
        <w:t>key public services;</w:t>
      </w:r>
    </w:p>
    <w:p w:rsidR="000A0DD0" w:rsidRPr="00015344" w:rsidRDefault="000A0DD0" w:rsidP="00015344">
      <w:pPr>
        <w:pStyle w:val="ListParagraph"/>
        <w:numPr>
          <w:ilvl w:val="0"/>
          <w:numId w:val="50"/>
        </w:numPr>
        <w:jc w:val="both"/>
        <w:rPr>
          <w:rFonts w:ascii="Arial" w:hAnsi="Arial"/>
          <w:w w:val="105"/>
        </w:rPr>
      </w:pPr>
      <w:r w:rsidRPr="00015344">
        <w:rPr>
          <w:rFonts w:ascii="Arial" w:hAnsi="Arial"/>
          <w:w w:val="105"/>
        </w:rPr>
        <w:t>local and national government;</w:t>
      </w:r>
    </w:p>
    <w:p w:rsidR="000A0DD0" w:rsidRPr="00015344" w:rsidRDefault="000A0DD0" w:rsidP="00015344">
      <w:pPr>
        <w:pStyle w:val="ListParagraph"/>
        <w:numPr>
          <w:ilvl w:val="0"/>
          <w:numId w:val="50"/>
        </w:numPr>
        <w:jc w:val="both"/>
        <w:rPr>
          <w:rFonts w:ascii="Arial" w:hAnsi="Arial"/>
          <w:w w:val="105"/>
        </w:rPr>
      </w:pPr>
      <w:r w:rsidRPr="00015344">
        <w:rPr>
          <w:rFonts w:ascii="Arial" w:hAnsi="Arial"/>
          <w:w w:val="105"/>
        </w:rPr>
        <w:t>food and other necessary goods;</w:t>
      </w:r>
    </w:p>
    <w:p w:rsidR="000A0DD0" w:rsidRPr="00015344" w:rsidRDefault="000A0DD0" w:rsidP="00015344">
      <w:pPr>
        <w:pStyle w:val="ListParagraph"/>
        <w:numPr>
          <w:ilvl w:val="0"/>
          <w:numId w:val="50"/>
        </w:numPr>
        <w:jc w:val="both"/>
        <w:rPr>
          <w:rFonts w:ascii="Arial" w:hAnsi="Arial"/>
          <w:w w:val="105"/>
        </w:rPr>
      </w:pPr>
      <w:r w:rsidRPr="00015344">
        <w:rPr>
          <w:rFonts w:ascii="Arial" w:hAnsi="Arial"/>
          <w:w w:val="105"/>
        </w:rPr>
        <w:t>public safety and national security;</w:t>
      </w:r>
    </w:p>
    <w:p w:rsidR="000A0DD0" w:rsidRPr="00015344" w:rsidRDefault="000A0DD0" w:rsidP="00015344">
      <w:pPr>
        <w:pStyle w:val="ListParagraph"/>
        <w:numPr>
          <w:ilvl w:val="0"/>
          <w:numId w:val="50"/>
        </w:numPr>
        <w:jc w:val="both"/>
        <w:rPr>
          <w:rFonts w:ascii="Arial" w:hAnsi="Arial"/>
          <w:w w:val="105"/>
        </w:rPr>
      </w:pPr>
      <w:r w:rsidRPr="00015344">
        <w:rPr>
          <w:rFonts w:ascii="Arial" w:hAnsi="Arial"/>
          <w:w w:val="105"/>
        </w:rPr>
        <w:t>transport;</w:t>
      </w:r>
    </w:p>
    <w:p w:rsidR="000A0DD0" w:rsidRPr="00015344" w:rsidRDefault="000A0DD0" w:rsidP="00015344">
      <w:pPr>
        <w:pStyle w:val="ListParagraph"/>
        <w:numPr>
          <w:ilvl w:val="0"/>
          <w:numId w:val="50"/>
        </w:numPr>
        <w:jc w:val="both"/>
        <w:rPr>
          <w:rFonts w:ascii="Arial" w:hAnsi="Arial"/>
          <w:w w:val="105"/>
        </w:rPr>
      </w:pPr>
      <w:r w:rsidRPr="00015344">
        <w:rPr>
          <w:rFonts w:ascii="Arial" w:hAnsi="Arial"/>
          <w:w w:val="105"/>
        </w:rPr>
        <w:t>utilities, communication and financial services</w:t>
      </w:r>
    </w:p>
    <w:p w:rsidR="000A0DD0" w:rsidRPr="006F6F9F" w:rsidRDefault="000A0DD0" w:rsidP="000A0DD0">
      <w:pPr>
        <w:ind w:left="1080"/>
        <w:jc w:val="both"/>
        <w:rPr>
          <w:rFonts w:ascii="Arial" w:hAnsi="Arial"/>
          <w:w w:val="105"/>
        </w:rPr>
      </w:pPr>
    </w:p>
    <w:p w:rsidR="000A0DD0" w:rsidRPr="006F6F9F" w:rsidRDefault="000A0DD0" w:rsidP="000A0DD0">
      <w:pPr>
        <w:jc w:val="both"/>
        <w:rPr>
          <w:rFonts w:ascii="Arial" w:hAnsi="Arial"/>
          <w:w w:val="105"/>
        </w:rPr>
      </w:pPr>
      <w:r w:rsidRPr="006F6F9F">
        <w:rPr>
          <w:rFonts w:ascii="Arial" w:hAnsi="Arial"/>
          <w:w w:val="105"/>
        </w:rPr>
        <w:t>We have a duty to continue to help to protect vulnerable children during this period of school closure by working with children’s social workers and with the local authority virtual school head for looked-after and previously looked-after children.</w:t>
      </w:r>
    </w:p>
    <w:p w:rsidR="000A0DD0" w:rsidRPr="006F6F9F" w:rsidRDefault="000A0DD0" w:rsidP="000A0DD0">
      <w:pPr>
        <w:jc w:val="both"/>
        <w:rPr>
          <w:rFonts w:ascii="Arial" w:hAnsi="Arial"/>
          <w:w w:val="105"/>
        </w:rPr>
      </w:pPr>
    </w:p>
    <w:p w:rsidR="000A0DD0" w:rsidRPr="006F6F9F" w:rsidRDefault="000A0DD0" w:rsidP="000A0DD0">
      <w:pPr>
        <w:jc w:val="both"/>
        <w:rPr>
          <w:rFonts w:ascii="Arial" w:hAnsi="Arial"/>
          <w:w w:val="105"/>
        </w:rPr>
      </w:pPr>
      <w:r w:rsidRPr="006F6F9F">
        <w:rPr>
          <w:rFonts w:ascii="Arial" w:hAnsi="Arial"/>
          <w:w w:val="105"/>
        </w:rPr>
        <w:t>We are aware that parents of vulnerable children do not have to bring their children to school during this period but we make every effort to encourage them to do so.</w:t>
      </w:r>
    </w:p>
    <w:p w:rsidR="000A0DD0" w:rsidRPr="006F6F9F" w:rsidRDefault="000A0DD0" w:rsidP="000A0DD0">
      <w:pPr>
        <w:jc w:val="both"/>
        <w:rPr>
          <w:rFonts w:ascii="Arial" w:hAnsi="Arial"/>
          <w:w w:val="105"/>
        </w:rPr>
      </w:pPr>
    </w:p>
    <w:p w:rsidR="000A0DD0" w:rsidRPr="006F6F9F" w:rsidRDefault="000A0DD0" w:rsidP="000A0DD0">
      <w:pPr>
        <w:jc w:val="both"/>
        <w:rPr>
          <w:rFonts w:ascii="Arial" w:hAnsi="Arial"/>
          <w:w w:val="105"/>
        </w:rPr>
      </w:pPr>
      <w:r w:rsidRPr="006F6F9F">
        <w:rPr>
          <w:rFonts w:ascii="Arial" w:hAnsi="Arial"/>
          <w:w w:val="105"/>
        </w:rPr>
        <w:lastRenderedPageBreak/>
        <w:t>We have in place a senior member of staff who tries to keep in contact with them every other day either by phone or email and failing that we report to social services.</w:t>
      </w:r>
    </w:p>
    <w:p w:rsidR="000A0DD0" w:rsidRPr="006F6F9F" w:rsidRDefault="000A0DD0" w:rsidP="00A367C5">
      <w:pPr>
        <w:jc w:val="both"/>
        <w:rPr>
          <w:rFonts w:ascii="Arial" w:hAnsi="Arial"/>
          <w:w w:val="105"/>
        </w:rPr>
      </w:pPr>
    </w:p>
    <w:p w:rsidR="00DA7F9F" w:rsidRPr="006F6F9F" w:rsidRDefault="00DA7F9F" w:rsidP="00DA7F9F">
      <w:pPr>
        <w:jc w:val="both"/>
        <w:rPr>
          <w:rFonts w:ascii="Arial" w:hAnsi="Arial"/>
          <w:w w:val="105"/>
        </w:rPr>
      </w:pPr>
      <w:r w:rsidRPr="006F6F9F">
        <w:rPr>
          <w:rFonts w:ascii="Arial" w:hAnsi="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711977" w:rsidRPr="006F6F9F" w:rsidRDefault="00711977" w:rsidP="00DA7F9F">
      <w:pPr>
        <w:jc w:val="both"/>
        <w:rPr>
          <w:rFonts w:ascii="Arial" w:hAnsi="Arial"/>
          <w:w w:val="105"/>
        </w:rPr>
      </w:pPr>
    </w:p>
    <w:p w:rsidR="00711977" w:rsidRPr="006F6F9F" w:rsidRDefault="00711977" w:rsidP="00711977">
      <w:pPr>
        <w:jc w:val="both"/>
        <w:rPr>
          <w:rFonts w:ascii="Arial" w:hAnsi="Arial"/>
          <w:w w:val="105"/>
        </w:rPr>
      </w:pPr>
      <w:r w:rsidRPr="006F6F9F">
        <w:rPr>
          <w:rFonts w:ascii="Arial" w:hAnsi="Arial"/>
          <w:w w:val="105"/>
        </w:rPr>
        <w:t>We as a school community have a commitment to promote equality. Therefore, an equality impact assessment has been undertaken and we believe this policy is in line with the Equality Act 2010.</w:t>
      </w:r>
    </w:p>
    <w:p w:rsidR="00711977" w:rsidRPr="006F6F9F" w:rsidRDefault="00711977" w:rsidP="00DA7F9F">
      <w:pPr>
        <w:jc w:val="both"/>
        <w:rPr>
          <w:rFonts w:ascii="Arial" w:hAnsi="Arial"/>
          <w:w w:val="105"/>
        </w:rPr>
      </w:pPr>
    </w:p>
    <w:p w:rsidR="000F0160" w:rsidRPr="006F6F9F" w:rsidRDefault="000F0160" w:rsidP="000F0160">
      <w:pPr>
        <w:tabs>
          <w:tab w:val="left" w:pos="0"/>
        </w:tabs>
        <w:jc w:val="both"/>
        <w:rPr>
          <w:rFonts w:ascii="Arial" w:hAnsi="Arial"/>
          <w:w w:val="105"/>
        </w:rPr>
      </w:pPr>
      <w:r w:rsidRPr="006F6F9F">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rsidR="000F0160" w:rsidRPr="006F6F9F" w:rsidRDefault="000F0160" w:rsidP="000F0160">
      <w:pPr>
        <w:tabs>
          <w:tab w:val="left" w:pos="0"/>
        </w:tabs>
        <w:jc w:val="both"/>
        <w:rPr>
          <w:rFonts w:ascii="Arial" w:hAnsi="Arial"/>
          <w:w w:val="105"/>
        </w:rPr>
      </w:pPr>
    </w:p>
    <w:p w:rsidR="00C71272" w:rsidRPr="006F6F9F" w:rsidRDefault="00C71272" w:rsidP="00C71272">
      <w:pPr>
        <w:jc w:val="both"/>
        <w:rPr>
          <w:rFonts w:ascii="Arial" w:hAnsi="Arial"/>
          <w:w w:val="105"/>
        </w:rPr>
      </w:pPr>
      <w:r w:rsidRPr="006F6F9F">
        <w:rPr>
          <w:rFonts w:ascii="Arial" w:hAnsi="Arial"/>
          <w:w w:val="105"/>
        </w:rPr>
        <w:t>We believe it is essential that this policy clearly identifies and outlines the roles and responsibilities of all those involved in the procedures and arrangements that is connected with this policy.</w:t>
      </w:r>
    </w:p>
    <w:p w:rsidR="00DA7F9F" w:rsidRPr="006F6F9F" w:rsidRDefault="00DA7F9F" w:rsidP="005F0608">
      <w:pPr>
        <w:rPr>
          <w:rFonts w:ascii="Arial" w:hAnsi="Arial"/>
          <w:w w:val="105"/>
        </w:rPr>
      </w:pPr>
    </w:p>
    <w:p w:rsidR="005F0608" w:rsidRPr="006F6F9F" w:rsidRDefault="005F0608" w:rsidP="005F0608">
      <w:pPr>
        <w:shd w:val="clear" w:color="auto" w:fill="CCFFCC"/>
        <w:rPr>
          <w:rFonts w:ascii="Arial" w:hAnsi="Arial"/>
          <w:b/>
          <w:w w:val="105"/>
        </w:rPr>
      </w:pPr>
      <w:r w:rsidRPr="006F6F9F">
        <w:rPr>
          <w:rFonts w:ascii="Arial" w:hAnsi="Arial"/>
          <w:b/>
          <w:w w:val="105"/>
        </w:rPr>
        <w:t>Aims</w:t>
      </w:r>
    </w:p>
    <w:p w:rsidR="005F0608" w:rsidRPr="006F6F9F" w:rsidRDefault="005F0608" w:rsidP="005F0608">
      <w:pPr>
        <w:rPr>
          <w:rFonts w:ascii="Arial" w:hAnsi="Arial"/>
          <w:b/>
          <w:w w:val="105"/>
        </w:rPr>
      </w:pPr>
    </w:p>
    <w:p w:rsidR="005F0608" w:rsidRPr="006F6F9F" w:rsidRDefault="00A92C51" w:rsidP="00EA6E62">
      <w:pPr>
        <w:numPr>
          <w:ilvl w:val="0"/>
          <w:numId w:val="27"/>
        </w:numPr>
        <w:jc w:val="both"/>
        <w:rPr>
          <w:rFonts w:ascii="Arial" w:hAnsi="Arial"/>
          <w:w w:val="105"/>
        </w:rPr>
      </w:pPr>
      <w:r w:rsidRPr="006F6F9F">
        <w:rPr>
          <w:rFonts w:ascii="Arial" w:hAnsi="Arial"/>
          <w:w w:val="105"/>
        </w:rPr>
        <w:t>To ensure that all school personnel are aware of their responsibilities for safeguarding and promoting the welfare of children.</w:t>
      </w:r>
    </w:p>
    <w:p w:rsidR="005904D9" w:rsidRPr="006F6F9F" w:rsidRDefault="005904D9" w:rsidP="00EA6E62">
      <w:pPr>
        <w:numPr>
          <w:ilvl w:val="0"/>
          <w:numId w:val="27"/>
        </w:numPr>
        <w:jc w:val="both"/>
        <w:rPr>
          <w:rFonts w:ascii="Arial" w:hAnsi="Arial"/>
          <w:w w:val="105"/>
        </w:rPr>
      </w:pPr>
      <w:r w:rsidRPr="006F6F9F">
        <w:rPr>
          <w:rFonts w:ascii="Arial" w:hAnsi="Arial"/>
          <w:w w:val="105"/>
        </w:rPr>
        <w:t xml:space="preserve">To listen to and respond to </w:t>
      </w:r>
      <w:r w:rsidRPr="006F6F9F">
        <w:rPr>
          <w:rFonts w:ascii="Arial" w:hAnsi="Arial" w:cs="Arial"/>
        </w:rPr>
        <w:t>the voices of vulnerable children and parents.</w:t>
      </w:r>
    </w:p>
    <w:p w:rsidR="00A92C51" w:rsidRPr="006F6F9F" w:rsidRDefault="00A92C51" w:rsidP="00EA6E62">
      <w:pPr>
        <w:numPr>
          <w:ilvl w:val="0"/>
          <w:numId w:val="27"/>
        </w:numPr>
        <w:jc w:val="both"/>
        <w:rPr>
          <w:rFonts w:ascii="Arial" w:hAnsi="Arial"/>
          <w:w w:val="105"/>
        </w:rPr>
      </w:pPr>
      <w:r w:rsidRPr="006F6F9F">
        <w:rPr>
          <w:rFonts w:ascii="Arial" w:hAnsi="Arial"/>
          <w:w w:val="105"/>
        </w:rPr>
        <w:t>To have in place clear structured procedures to identify and report suspected cases of child abuse.</w:t>
      </w:r>
    </w:p>
    <w:p w:rsidR="00A92C51" w:rsidRPr="006F6F9F" w:rsidRDefault="00A92C51" w:rsidP="00EA6E62">
      <w:pPr>
        <w:numPr>
          <w:ilvl w:val="0"/>
          <w:numId w:val="27"/>
        </w:numPr>
        <w:jc w:val="both"/>
        <w:rPr>
          <w:rFonts w:ascii="Arial" w:hAnsi="Arial"/>
          <w:w w:val="105"/>
        </w:rPr>
      </w:pPr>
      <w:r w:rsidRPr="006F6F9F">
        <w:rPr>
          <w:rFonts w:ascii="Arial" w:hAnsi="Arial"/>
          <w:w w:val="105"/>
        </w:rPr>
        <w:t xml:space="preserve">To provide support and guidance for pupils identified as being vulnerable. </w:t>
      </w:r>
    </w:p>
    <w:p w:rsidR="004F5A84" w:rsidRPr="006F6F9F" w:rsidRDefault="004F5A84" w:rsidP="00EA6E62">
      <w:pPr>
        <w:numPr>
          <w:ilvl w:val="0"/>
          <w:numId w:val="27"/>
        </w:numPr>
        <w:jc w:val="both"/>
        <w:rPr>
          <w:rFonts w:ascii="Arial" w:hAnsi="Arial"/>
          <w:w w:val="105"/>
        </w:rPr>
      </w:pPr>
      <w:r w:rsidRPr="006F6F9F">
        <w:rPr>
          <w:rFonts w:ascii="Arial" w:hAnsi="Arial"/>
          <w:w w:val="105"/>
        </w:rPr>
        <w:t>To ensure compliance with all relevant legislation connected to this policy.</w:t>
      </w:r>
    </w:p>
    <w:p w:rsidR="006F6F9F" w:rsidRPr="006F6F9F" w:rsidRDefault="006F6F9F" w:rsidP="00EA6E62">
      <w:pPr>
        <w:numPr>
          <w:ilvl w:val="0"/>
          <w:numId w:val="27"/>
        </w:numPr>
        <w:jc w:val="both"/>
        <w:rPr>
          <w:rFonts w:ascii="Arial" w:hAnsi="Arial"/>
          <w:w w:val="105"/>
        </w:rPr>
      </w:pPr>
      <w:r w:rsidRPr="006F6F9F">
        <w:rPr>
          <w:rFonts w:ascii="Arial" w:hAnsi="Arial"/>
          <w:w w:val="105"/>
        </w:rPr>
        <w:t>To share good practice within the school, with other schools and with the local authority in order to improve this policy.</w:t>
      </w:r>
    </w:p>
    <w:p w:rsidR="00846B85" w:rsidRPr="006F6F9F" w:rsidRDefault="00846B85" w:rsidP="005F0608">
      <w:pPr>
        <w:rPr>
          <w:rFonts w:ascii="Arial" w:hAnsi="Arial"/>
          <w:b/>
          <w:w w:val="105"/>
        </w:rPr>
      </w:pPr>
    </w:p>
    <w:p w:rsidR="00711977" w:rsidRPr="006F6F9F" w:rsidRDefault="00711977" w:rsidP="00711977">
      <w:pPr>
        <w:shd w:val="clear" w:color="auto" w:fill="CCFFCC"/>
        <w:rPr>
          <w:rFonts w:ascii="Arial" w:hAnsi="Arial"/>
          <w:b/>
          <w:w w:val="105"/>
        </w:rPr>
      </w:pPr>
      <w:r w:rsidRPr="006F6F9F">
        <w:rPr>
          <w:rFonts w:ascii="Arial" w:hAnsi="Arial"/>
          <w:b/>
          <w:w w:val="105"/>
        </w:rPr>
        <w:t>Responsibility for the Policy and Procedure</w:t>
      </w:r>
    </w:p>
    <w:p w:rsidR="002D729F" w:rsidRPr="006F6F9F" w:rsidRDefault="002D729F" w:rsidP="002D729F">
      <w:pPr>
        <w:rPr>
          <w:rFonts w:ascii="Arial" w:hAnsi="Arial"/>
          <w:b/>
          <w:w w:val="105"/>
        </w:rPr>
      </w:pPr>
    </w:p>
    <w:p w:rsidR="00DA7F9F" w:rsidRPr="006F6F9F" w:rsidRDefault="00DA7F9F" w:rsidP="00DA7F9F">
      <w:pPr>
        <w:shd w:val="clear" w:color="auto" w:fill="FFFF00"/>
        <w:rPr>
          <w:rFonts w:ascii="Arial" w:hAnsi="Arial"/>
          <w:b/>
          <w:w w:val="105"/>
        </w:rPr>
      </w:pPr>
      <w:r w:rsidRPr="006F6F9F">
        <w:rPr>
          <w:rFonts w:ascii="Arial" w:hAnsi="Arial"/>
          <w:b/>
          <w:w w:val="105"/>
        </w:rPr>
        <w:t>Role of the Governing Body</w:t>
      </w:r>
    </w:p>
    <w:p w:rsidR="00DA7F9F" w:rsidRPr="006F6F9F" w:rsidRDefault="00DA7F9F" w:rsidP="00DA7F9F">
      <w:pPr>
        <w:rPr>
          <w:rFonts w:ascii="Arial" w:hAnsi="Arial"/>
          <w:b/>
          <w:w w:val="105"/>
        </w:rPr>
      </w:pPr>
    </w:p>
    <w:p w:rsidR="00DA7F9F" w:rsidRPr="006F6F9F" w:rsidRDefault="00DA7F9F" w:rsidP="00DA7F9F">
      <w:pPr>
        <w:rPr>
          <w:rFonts w:ascii="Arial" w:hAnsi="Arial"/>
          <w:w w:val="105"/>
        </w:rPr>
      </w:pPr>
      <w:r w:rsidRPr="006F6F9F">
        <w:rPr>
          <w:rFonts w:ascii="Arial" w:hAnsi="Arial"/>
          <w:w w:val="105"/>
        </w:rPr>
        <w:t>The Governing Body has:</w:t>
      </w:r>
    </w:p>
    <w:p w:rsidR="00DA7F9F" w:rsidRPr="006F6F9F" w:rsidRDefault="00DA7F9F" w:rsidP="00DA7F9F">
      <w:pPr>
        <w:rPr>
          <w:rFonts w:ascii="Arial" w:hAnsi="Arial"/>
          <w:w w:val="105"/>
        </w:rPr>
      </w:pPr>
    </w:p>
    <w:p w:rsidR="00DA7F9F" w:rsidRPr="006F6F9F" w:rsidRDefault="00DA7F9F" w:rsidP="00EA6E62">
      <w:pPr>
        <w:numPr>
          <w:ilvl w:val="0"/>
          <w:numId w:val="21"/>
        </w:numPr>
        <w:jc w:val="both"/>
        <w:rPr>
          <w:rFonts w:ascii="Arial" w:hAnsi="Arial"/>
          <w:w w:val="105"/>
        </w:rPr>
      </w:pPr>
      <w:r w:rsidRPr="006F6F9F">
        <w:rPr>
          <w:rFonts w:ascii="Arial" w:hAnsi="Arial"/>
          <w:w w:val="105"/>
        </w:rPr>
        <w:t xml:space="preserve">appointed a member of staff to be the Coordinator for </w:t>
      </w:r>
      <w:r w:rsidR="000B0391" w:rsidRPr="006F6F9F">
        <w:rPr>
          <w:rFonts w:ascii="Arial" w:hAnsi="Arial"/>
          <w:w w:val="105"/>
        </w:rPr>
        <w:t xml:space="preserve">Troubled and Vulnerable </w:t>
      </w:r>
      <w:r w:rsidRPr="006F6F9F">
        <w:rPr>
          <w:rFonts w:ascii="Arial" w:hAnsi="Arial"/>
          <w:w w:val="105"/>
        </w:rPr>
        <w:t xml:space="preserve"> Children;</w:t>
      </w:r>
    </w:p>
    <w:p w:rsidR="00DA7F9F" w:rsidRPr="006F6F9F" w:rsidRDefault="00DA7F9F" w:rsidP="00EA6E62">
      <w:pPr>
        <w:numPr>
          <w:ilvl w:val="0"/>
          <w:numId w:val="21"/>
        </w:numPr>
        <w:rPr>
          <w:rFonts w:ascii="Arial" w:hAnsi="Arial"/>
          <w:w w:val="105"/>
        </w:rPr>
      </w:pPr>
      <w:r w:rsidRPr="006F6F9F">
        <w:rPr>
          <w:rFonts w:ascii="Arial" w:hAnsi="Arial"/>
          <w:w w:val="105"/>
        </w:rPr>
        <w:t>delegated powers and responsibilities to the Headteacher to ensure all school personnel and visitors to the school are aware of and comply with this policy;</w:t>
      </w:r>
    </w:p>
    <w:p w:rsidR="00DA7F9F" w:rsidRPr="006F6F9F" w:rsidRDefault="00DA7F9F" w:rsidP="00EA6E62">
      <w:pPr>
        <w:numPr>
          <w:ilvl w:val="0"/>
          <w:numId w:val="21"/>
        </w:numPr>
        <w:rPr>
          <w:rFonts w:ascii="Arial" w:hAnsi="Arial"/>
          <w:w w:val="105"/>
        </w:rPr>
      </w:pPr>
      <w:r w:rsidRPr="006F6F9F">
        <w:rPr>
          <w:rFonts w:ascii="Arial" w:hAnsi="Arial"/>
          <w:w w:val="105"/>
        </w:rPr>
        <w:t>a responsibility to be familiar with local Area Safeguarding Committee procedures and Local Authority procedures</w:t>
      </w:r>
    </w:p>
    <w:p w:rsidR="00711977" w:rsidRPr="006F6F9F" w:rsidRDefault="00711977" w:rsidP="00EA6E62">
      <w:pPr>
        <w:numPr>
          <w:ilvl w:val="0"/>
          <w:numId w:val="21"/>
        </w:numPr>
        <w:jc w:val="both"/>
        <w:rPr>
          <w:rFonts w:ascii="Arial" w:hAnsi="Arial"/>
          <w:w w:val="105"/>
        </w:rPr>
      </w:pPr>
      <w:r w:rsidRPr="006F6F9F">
        <w:rPr>
          <w:rFonts w:ascii="Arial" w:hAnsi="Arial"/>
          <w:w w:val="105"/>
        </w:rPr>
        <w:t>responsibility for ensuring that the school complies with all equalities legislation;</w:t>
      </w:r>
    </w:p>
    <w:p w:rsidR="00711977" w:rsidRPr="006F6F9F" w:rsidRDefault="00711977" w:rsidP="00EA6E62">
      <w:pPr>
        <w:numPr>
          <w:ilvl w:val="0"/>
          <w:numId w:val="21"/>
        </w:numPr>
        <w:jc w:val="both"/>
        <w:rPr>
          <w:rFonts w:ascii="Arial" w:hAnsi="Arial"/>
          <w:w w:val="105"/>
        </w:rPr>
      </w:pPr>
      <w:r w:rsidRPr="006F6F9F">
        <w:rPr>
          <w:rFonts w:ascii="Arial" w:hAnsi="Arial"/>
          <w:w w:val="105"/>
        </w:rPr>
        <w:lastRenderedPageBreak/>
        <w:t xml:space="preserve">nominated a designated Equalities governor to ensure that appropriate action will be taken to deal with all prejudice related incidents or incidents which are a breach of this policy; </w:t>
      </w:r>
    </w:p>
    <w:p w:rsidR="00711977" w:rsidRPr="006F6F9F" w:rsidRDefault="00711977" w:rsidP="00EA6E62">
      <w:pPr>
        <w:numPr>
          <w:ilvl w:val="0"/>
          <w:numId w:val="21"/>
        </w:numPr>
        <w:jc w:val="both"/>
        <w:rPr>
          <w:rFonts w:ascii="Arial" w:hAnsi="Arial"/>
          <w:w w:val="105"/>
        </w:rPr>
      </w:pPr>
      <w:r w:rsidRPr="006F6F9F">
        <w:rPr>
          <w:rFonts w:ascii="Arial" w:hAnsi="Arial"/>
          <w:w w:val="105"/>
        </w:rPr>
        <w:t>responsibility for ensuring funding is in place to support this policy;</w:t>
      </w:r>
    </w:p>
    <w:p w:rsidR="00711977" w:rsidRPr="006F6F9F" w:rsidRDefault="00711977" w:rsidP="00EA6E62">
      <w:pPr>
        <w:numPr>
          <w:ilvl w:val="0"/>
          <w:numId w:val="21"/>
        </w:numPr>
        <w:jc w:val="both"/>
        <w:rPr>
          <w:rFonts w:ascii="Arial" w:hAnsi="Arial"/>
          <w:w w:val="105"/>
        </w:rPr>
      </w:pPr>
      <w:r w:rsidRPr="006F6F9F">
        <w:rPr>
          <w:rFonts w:ascii="Arial" w:hAnsi="Arial"/>
          <w:w w:val="105"/>
        </w:rPr>
        <w:t>responsibility for ensuring this policy and all policies are maintained and updated regularly;</w:t>
      </w:r>
    </w:p>
    <w:p w:rsidR="00711977" w:rsidRPr="006F6F9F" w:rsidRDefault="00711977" w:rsidP="00EA6E62">
      <w:pPr>
        <w:numPr>
          <w:ilvl w:val="0"/>
          <w:numId w:val="21"/>
        </w:numPr>
        <w:jc w:val="both"/>
        <w:rPr>
          <w:rFonts w:ascii="Arial" w:hAnsi="Arial"/>
          <w:w w:val="105"/>
        </w:rPr>
      </w:pPr>
      <w:r w:rsidRPr="006F6F9F">
        <w:rPr>
          <w:rFonts w:ascii="Arial" w:hAnsi="Arial"/>
          <w:w w:val="105"/>
        </w:rPr>
        <w:t>responsibility for ensuring all policies are made available to parents;</w:t>
      </w:r>
    </w:p>
    <w:p w:rsidR="00C71272" w:rsidRPr="006F6F9F" w:rsidRDefault="00C71272" w:rsidP="00EA6E62">
      <w:pPr>
        <w:numPr>
          <w:ilvl w:val="0"/>
          <w:numId w:val="21"/>
        </w:numPr>
        <w:jc w:val="both"/>
        <w:rPr>
          <w:rFonts w:ascii="Arial" w:hAnsi="Arial"/>
          <w:w w:val="105"/>
        </w:rPr>
      </w:pPr>
      <w:r w:rsidRPr="006F6F9F">
        <w:rPr>
          <w:rFonts w:ascii="Arial" w:hAnsi="Arial"/>
          <w:w w:val="105"/>
        </w:rPr>
        <w:t>make effective use of relevant research and information to improve this policy;</w:t>
      </w:r>
    </w:p>
    <w:p w:rsidR="004F5A84" w:rsidRPr="006F6F9F" w:rsidRDefault="004F5A84" w:rsidP="00EA6E62">
      <w:pPr>
        <w:numPr>
          <w:ilvl w:val="0"/>
          <w:numId w:val="21"/>
        </w:numPr>
        <w:jc w:val="both"/>
        <w:rPr>
          <w:rFonts w:ascii="Arial" w:hAnsi="Arial"/>
          <w:w w:val="105"/>
        </w:rPr>
      </w:pPr>
      <w:r w:rsidRPr="006F6F9F">
        <w:rPr>
          <w:rFonts w:ascii="Arial" w:hAnsi="Arial"/>
          <w:w w:val="105"/>
        </w:rPr>
        <w:t xml:space="preserve">the responsibility of involving the School Council in: </w:t>
      </w:r>
    </w:p>
    <w:p w:rsidR="004F5A84" w:rsidRPr="006F6F9F" w:rsidRDefault="004F5A84" w:rsidP="004F5A84">
      <w:pPr>
        <w:ind w:left="382"/>
        <w:jc w:val="both"/>
        <w:rPr>
          <w:rFonts w:ascii="Arial" w:hAnsi="Arial"/>
        </w:rPr>
      </w:pPr>
    </w:p>
    <w:p w:rsidR="004F5A84" w:rsidRPr="00015344" w:rsidRDefault="004F5A84" w:rsidP="00015344">
      <w:pPr>
        <w:pStyle w:val="ListParagraph"/>
        <w:numPr>
          <w:ilvl w:val="0"/>
          <w:numId w:val="51"/>
        </w:numPr>
        <w:jc w:val="both"/>
        <w:rPr>
          <w:rFonts w:ascii="Arial" w:hAnsi="Arial"/>
        </w:rPr>
      </w:pPr>
      <w:r w:rsidRPr="00015344">
        <w:rPr>
          <w:rFonts w:ascii="Arial" w:hAnsi="Arial"/>
        </w:rPr>
        <w:t>determining this policy with the Governing Body;</w:t>
      </w:r>
    </w:p>
    <w:p w:rsidR="004F5A84" w:rsidRPr="00015344" w:rsidRDefault="004F5A84" w:rsidP="00015344">
      <w:pPr>
        <w:pStyle w:val="ListParagraph"/>
        <w:numPr>
          <w:ilvl w:val="0"/>
          <w:numId w:val="51"/>
        </w:numPr>
        <w:jc w:val="both"/>
        <w:rPr>
          <w:rFonts w:ascii="Arial" w:hAnsi="Arial"/>
        </w:rPr>
      </w:pPr>
      <w:r w:rsidRPr="00015344">
        <w:rPr>
          <w:rFonts w:ascii="Arial" w:hAnsi="Arial"/>
        </w:rPr>
        <w:t>discussing improvements to this policy during the school year;</w:t>
      </w:r>
    </w:p>
    <w:p w:rsidR="004F5A84" w:rsidRPr="00015344" w:rsidRDefault="004F5A84" w:rsidP="00015344">
      <w:pPr>
        <w:pStyle w:val="ListParagraph"/>
        <w:numPr>
          <w:ilvl w:val="0"/>
          <w:numId w:val="51"/>
        </w:numPr>
        <w:jc w:val="both"/>
        <w:rPr>
          <w:rFonts w:ascii="Arial" w:hAnsi="Arial"/>
        </w:rPr>
      </w:pPr>
      <w:r w:rsidRPr="00015344">
        <w:rPr>
          <w:rFonts w:ascii="Arial" w:hAnsi="Arial"/>
        </w:rPr>
        <w:t>organising surveys to gauge the thoughts of all pupils;</w:t>
      </w:r>
    </w:p>
    <w:p w:rsidR="004F5A84" w:rsidRPr="00015344" w:rsidRDefault="004F5A84" w:rsidP="00015344">
      <w:pPr>
        <w:pStyle w:val="ListParagraph"/>
        <w:numPr>
          <w:ilvl w:val="0"/>
          <w:numId w:val="51"/>
        </w:numPr>
        <w:jc w:val="both"/>
        <w:rPr>
          <w:rFonts w:ascii="Arial" w:hAnsi="Arial"/>
        </w:rPr>
      </w:pPr>
      <w:r w:rsidRPr="00015344">
        <w:rPr>
          <w:rFonts w:ascii="Arial" w:hAnsi="Arial"/>
        </w:rPr>
        <w:t>reviewing the effectiveness of this policy with the Governing Body</w:t>
      </w:r>
    </w:p>
    <w:p w:rsidR="004F5A84" w:rsidRPr="006F6F9F" w:rsidRDefault="004F5A84" w:rsidP="004F5A84">
      <w:pPr>
        <w:jc w:val="both"/>
        <w:rPr>
          <w:rFonts w:ascii="Arial" w:hAnsi="Arial"/>
          <w:w w:val="105"/>
        </w:rPr>
      </w:pPr>
    </w:p>
    <w:p w:rsidR="004F5A84" w:rsidRPr="006F6F9F" w:rsidRDefault="004F5A84" w:rsidP="00EA6E62">
      <w:pPr>
        <w:numPr>
          <w:ilvl w:val="0"/>
          <w:numId w:val="18"/>
        </w:numPr>
        <w:jc w:val="both"/>
        <w:rPr>
          <w:rFonts w:ascii="Arial" w:hAnsi="Arial"/>
          <w:w w:val="105"/>
        </w:rPr>
      </w:pPr>
      <w:r w:rsidRPr="006F6F9F">
        <w:rPr>
          <w:rFonts w:ascii="Arial" w:hAnsi="Arial"/>
          <w:w w:val="105"/>
        </w:rPr>
        <w:t>nominated a link governor to:</w:t>
      </w:r>
    </w:p>
    <w:p w:rsidR="004F5A84" w:rsidRPr="006F6F9F" w:rsidRDefault="004F5A84" w:rsidP="004F5A84">
      <w:pPr>
        <w:ind w:left="360"/>
        <w:jc w:val="both"/>
        <w:rPr>
          <w:rFonts w:ascii="Arial" w:hAnsi="Arial"/>
          <w:w w:val="105"/>
        </w:rPr>
      </w:pPr>
    </w:p>
    <w:p w:rsidR="004F5A84" w:rsidRPr="006F6F9F" w:rsidRDefault="004F5A84" w:rsidP="00EA6E62">
      <w:pPr>
        <w:numPr>
          <w:ilvl w:val="0"/>
          <w:numId w:val="20"/>
        </w:numPr>
        <w:jc w:val="both"/>
        <w:rPr>
          <w:rFonts w:ascii="Arial" w:hAnsi="Arial"/>
          <w:w w:val="105"/>
        </w:rPr>
      </w:pPr>
      <w:r w:rsidRPr="006F6F9F">
        <w:rPr>
          <w:rFonts w:ascii="Arial" w:hAnsi="Arial"/>
          <w:w w:val="105"/>
        </w:rPr>
        <w:t xml:space="preserve">visit the school regularly; </w:t>
      </w:r>
    </w:p>
    <w:p w:rsidR="004F5A84" w:rsidRPr="006F6F9F" w:rsidRDefault="004F5A84" w:rsidP="00EA6E62">
      <w:pPr>
        <w:numPr>
          <w:ilvl w:val="0"/>
          <w:numId w:val="20"/>
        </w:numPr>
        <w:jc w:val="both"/>
        <w:rPr>
          <w:rFonts w:ascii="Arial" w:hAnsi="Arial"/>
          <w:w w:val="105"/>
        </w:rPr>
      </w:pPr>
      <w:r w:rsidRPr="006F6F9F">
        <w:rPr>
          <w:rFonts w:ascii="Arial" w:hAnsi="Arial"/>
          <w:w w:val="105"/>
        </w:rPr>
        <w:t>work closely with the Headteacher and the coordinator;</w:t>
      </w:r>
    </w:p>
    <w:p w:rsidR="004F5A84" w:rsidRPr="006F6F9F" w:rsidRDefault="004F5A84" w:rsidP="00EA6E62">
      <w:pPr>
        <w:numPr>
          <w:ilvl w:val="0"/>
          <w:numId w:val="20"/>
        </w:numPr>
        <w:rPr>
          <w:rFonts w:ascii="Arial" w:hAnsi="Arial"/>
          <w:w w:val="105"/>
        </w:rPr>
      </w:pPr>
      <w:r w:rsidRPr="006F6F9F">
        <w:rPr>
          <w:rFonts w:ascii="Arial" w:hAnsi="Arial"/>
          <w:w w:val="105"/>
        </w:rPr>
        <w:t>ensure this policy and other linked policies are up to date;</w:t>
      </w:r>
    </w:p>
    <w:p w:rsidR="004F5A84" w:rsidRPr="006F6F9F" w:rsidRDefault="004F5A84" w:rsidP="00EA6E62">
      <w:pPr>
        <w:numPr>
          <w:ilvl w:val="0"/>
          <w:numId w:val="20"/>
        </w:numPr>
        <w:rPr>
          <w:rFonts w:ascii="Arial" w:hAnsi="Arial"/>
          <w:w w:val="105"/>
        </w:rPr>
      </w:pPr>
      <w:r w:rsidRPr="006F6F9F">
        <w:rPr>
          <w:rFonts w:ascii="Arial" w:hAnsi="Arial"/>
          <w:w w:val="105"/>
        </w:rPr>
        <w:t>ensure that everyone connected with the school is aware of this policy;</w:t>
      </w:r>
    </w:p>
    <w:p w:rsidR="004F5A84" w:rsidRPr="006F6F9F" w:rsidRDefault="004F5A84" w:rsidP="00EA6E62">
      <w:pPr>
        <w:numPr>
          <w:ilvl w:val="0"/>
          <w:numId w:val="20"/>
        </w:numPr>
        <w:rPr>
          <w:rFonts w:ascii="Arial" w:hAnsi="Arial"/>
          <w:w w:val="105"/>
        </w:rPr>
      </w:pPr>
      <w:r w:rsidRPr="006F6F9F">
        <w:rPr>
          <w:rFonts w:ascii="Arial" w:hAnsi="Arial"/>
          <w:w w:val="105"/>
        </w:rPr>
        <w:t>attend training related to this policy;</w:t>
      </w:r>
    </w:p>
    <w:p w:rsidR="004F5A84" w:rsidRPr="006F6F9F" w:rsidRDefault="004F5A84" w:rsidP="00EA6E62">
      <w:pPr>
        <w:numPr>
          <w:ilvl w:val="0"/>
          <w:numId w:val="20"/>
        </w:numPr>
        <w:rPr>
          <w:rFonts w:ascii="Arial" w:hAnsi="Arial"/>
          <w:w w:val="105"/>
        </w:rPr>
      </w:pPr>
      <w:r w:rsidRPr="006F6F9F">
        <w:rPr>
          <w:rFonts w:ascii="Arial" w:hAnsi="Arial"/>
          <w:w w:val="105"/>
        </w:rPr>
        <w:t xml:space="preserve">report to the Governing Body every term; </w:t>
      </w:r>
    </w:p>
    <w:p w:rsidR="004F5A84" w:rsidRPr="006F6F9F" w:rsidRDefault="004F5A84" w:rsidP="00EA6E62">
      <w:pPr>
        <w:numPr>
          <w:ilvl w:val="0"/>
          <w:numId w:val="20"/>
        </w:numPr>
      </w:pPr>
      <w:proofErr w:type="gramStart"/>
      <w:r w:rsidRPr="006F6F9F">
        <w:rPr>
          <w:rFonts w:ascii="Arial" w:hAnsi="Arial"/>
          <w:w w:val="105"/>
        </w:rPr>
        <w:t>annually</w:t>
      </w:r>
      <w:proofErr w:type="gramEnd"/>
      <w:r w:rsidRPr="006F6F9F">
        <w:rPr>
          <w:rFonts w:ascii="Arial" w:hAnsi="Arial"/>
          <w:w w:val="105"/>
        </w:rPr>
        <w:t xml:space="preserve"> report to the </w:t>
      </w:r>
      <w:r w:rsidRPr="006F6F9F">
        <w:rPr>
          <w:rFonts w:ascii="Arial" w:hAnsi="Arial"/>
        </w:rPr>
        <w:t>Governing Body</w:t>
      </w:r>
      <w:r w:rsidRPr="006F6F9F">
        <w:rPr>
          <w:rFonts w:ascii="Arial" w:hAnsi="Arial"/>
          <w:w w:val="105"/>
        </w:rPr>
        <w:t xml:space="preserve"> on the success and development of this policy.</w:t>
      </w:r>
    </w:p>
    <w:p w:rsidR="004F5A84" w:rsidRPr="006F6F9F" w:rsidRDefault="004F5A84" w:rsidP="004F5A84">
      <w:pPr>
        <w:ind w:left="720"/>
      </w:pPr>
    </w:p>
    <w:p w:rsidR="00DA7F9F" w:rsidRPr="006F6F9F" w:rsidRDefault="00711977" w:rsidP="00EA6E62">
      <w:pPr>
        <w:numPr>
          <w:ilvl w:val="0"/>
          <w:numId w:val="1"/>
        </w:numPr>
        <w:ind w:left="284" w:hanging="284"/>
        <w:rPr>
          <w:rFonts w:ascii="Arial" w:hAnsi="Arial"/>
          <w:w w:val="105"/>
        </w:rPr>
      </w:pPr>
      <w:proofErr w:type="gramStart"/>
      <w:r w:rsidRPr="006F6F9F">
        <w:rPr>
          <w:rFonts w:ascii="Arial" w:hAnsi="Arial"/>
          <w:w w:val="105"/>
        </w:rPr>
        <w:t>responsibility</w:t>
      </w:r>
      <w:proofErr w:type="gramEnd"/>
      <w:r w:rsidRPr="006F6F9F">
        <w:rPr>
          <w:rFonts w:ascii="Arial" w:hAnsi="Arial"/>
          <w:w w:val="105"/>
        </w:rPr>
        <w:t xml:space="preserve"> for the effective implementation, monitoring and evaluation of this policy</w:t>
      </w:r>
      <w:r w:rsidR="004F5A84" w:rsidRPr="006F6F9F">
        <w:rPr>
          <w:rFonts w:ascii="Arial" w:hAnsi="Arial"/>
          <w:w w:val="105"/>
        </w:rPr>
        <w:t>.</w:t>
      </w:r>
    </w:p>
    <w:p w:rsidR="000B0391" w:rsidRPr="006F6F9F" w:rsidRDefault="000B0391" w:rsidP="000B0391">
      <w:pPr>
        <w:ind w:left="284"/>
        <w:rPr>
          <w:rFonts w:ascii="Arial" w:hAnsi="Arial"/>
          <w:w w:val="105"/>
        </w:rPr>
      </w:pPr>
    </w:p>
    <w:p w:rsidR="00DA7F9F" w:rsidRPr="006F6F9F" w:rsidRDefault="00DA7F9F" w:rsidP="00DA7F9F">
      <w:pPr>
        <w:shd w:val="clear" w:color="auto" w:fill="FFFF00"/>
        <w:rPr>
          <w:rFonts w:ascii="Arial" w:hAnsi="Arial"/>
          <w:b/>
          <w:w w:val="105"/>
        </w:rPr>
      </w:pPr>
      <w:r w:rsidRPr="006F6F9F">
        <w:rPr>
          <w:rFonts w:ascii="Arial" w:hAnsi="Arial"/>
          <w:b/>
          <w:w w:val="105"/>
        </w:rPr>
        <w:t>Role of the Headteacher</w:t>
      </w:r>
    </w:p>
    <w:p w:rsidR="00DA7F9F" w:rsidRPr="006F6F9F" w:rsidRDefault="00DA7F9F" w:rsidP="00DA7F9F">
      <w:pPr>
        <w:rPr>
          <w:rFonts w:ascii="Arial" w:hAnsi="Arial"/>
          <w:b/>
          <w:w w:val="105"/>
        </w:rPr>
      </w:pPr>
    </w:p>
    <w:p w:rsidR="00DA7F9F" w:rsidRPr="006F6F9F" w:rsidRDefault="00DA7F9F" w:rsidP="00DA7F9F">
      <w:pPr>
        <w:rPr>
          <w:rFonts w:ascii="Arial" w:hAnsi="Arial"/>
          <w:w w:val="105"/>
        </w:rPr>
      </w:pPr>
      <w:r w:rsidRPr="006F6F9F">
        <w:rPr>
          <w:rFonts w:ascii="Arial" w:hAnsi="Arial"/>
          <w:w w:val="105"/>
        </w:rPr>
        <w:t>The Headteacher will:</w:t>
      </w:r>
    </w:p>
    <w:p w:rsidR="00DA7F9F" w:rsidRPr="006F6F9F" w:rsidRDefault="00DA7F9F" w:rsidP="00DA7F9F">
      <w:pPr>
        <w:rPr>
          <w:rFonts w:ascii="Arial" w:hAnsi="Arial"/>
          <w:w w:val="105"/>
        </w:rPr>
      </w:pPr>
    </w:p>
    <w:p w:rsidR="00603C2B" w:rsidRPr="006F6F9F" w:rsidRDefault="00603C2B" w:rsidP="00EA6E62">
      <w:pPr>
        <w:numPr>
          <w:ilvl w:val="0"/>
          <w:numId w:val="30"/>
        </w:numPr>
        <w:ind w:left="284" w:hanging="284"/>
        <w:jc w:val="both"/>
        <w:rPr>
          <w:rFonts w:ascii="Arial" w:hAnsi="Arial"/>
          <w:w w:val="105"/>
        </w:rPr>
      </w:pPr>
      <w:r w:rsidRPr="006F6F9F">
        <w:rPr>
          <w:rFonts w:ascii="Arial" w:hAnsi="Arial"/>
          <w:w w:val="105"/>
        </w:rPr>
        <w:t>work in conjunction with the Senior Leadership Team to ensure all school personnel, pupils and parents are aware of and comply with this policy;</w:t>
      </w:r>
    </w:p>
    <w:p w:rsidR="00DA7F9F" w:rsidRPr="006F6F9F" w:rsidRDefault="00DA7F9F" w:rsidP="00EA6E62">
      <w:pPr>
        <w:numPr>
          <w:ilvl w:val="0"/>
          <w:numId w:val="1"/>
        </w:numPr>
        <w:ind w:left="284" w:hanging="284"/>
        <w:jc w:val="both"/>
        <w:rPr>
          <w:rFonts w:ascii="Arial" w:hAnsi="Arial"/>
          <w:w w:val="105"/>
        </w:rPr>
      </w:pPr>
      <w:r w:rsidRPr="006F6F9F">
        <w:rPr>
          <w:rFonts w:ascii="Arial" w:hAnsi="Arial"/>
          <w:w w:val="105"/>
        </w:rPr>
        <w:t>ensure the implementation of this policy;</w:t>
      </w:r>
    </w:p>
    <w:p w:rsidR="008E1A88" w:rsidRPr="006F6F9F" w:rsidRDefault="008E1A88" w:rsidP="00EA6E62">
      <w:pPr>
        <w:numPr>
          <w:ilvl w:val="0"/>
          <w:numId w:val="1"/>
        </w:numPr>
        <w:ind w:left="284" w:hanging="284"/>
        <w:jc w:val="both"/>
        <w:rPr>
          <w:rFonts w:ascii="Arial" w:hAnsi="Arial"/>
          <w:w w:val="105"/>
        </w:rPr>
      </w:pPr>
      <w:r w:rsidRPr="006F6F9F">
        <w:rPr>
          <w:rFonts w:ascii="Arial" w:hAnsi="Arial"/>
          <w:w w:val="105"/>
        </w:rPr>
        <w:t>ensure the Child Protection, Anti-bullying</w:t>
      </w:r>
      <w:r w:rsidR="004500B3" w:rsidRPr="006F6F9F">
        <w:rPr>
          <w:rFonts w:ascii="Arial" w:hAnsi="Arial"/>
          <w:w w:val="105"/>
        </w:rPr>
        <w:t>,</w:t>
      </w:r>
      <w:r w:rsidRPr="006F6F9F">
        <w:rPr>
          <w:rFonts w:ascii="Arial" w:hAnsi="Arial"/>
          <w:w w:val="105"/>
        </w:rPr>
        <w:t xml:space="preserve"> Behaviour </w:t>
      </w:r>
      <w:r w:rsidR="004500B3" w:rsidRPr="006F6F9F">
        <w:rPr>
          <w:rFonts w:ascii="Arial" w:hAnsi="Arial"/>
          <w:w w:val="105"/>
        </w:rPr>
        <w:t xml:space="preserve">and </w:t>
      </w:r>
      <w:r w:rsidR="00ED16AF" w:rsidRPr="006F6F9F">
        <w:rPr>
          <w:rFonts w:ascii="Arial" w:hAnsi="Arial"/>
          <w:w w:val="105"/>
        </w:rPr>
        <w:t>S</w:t>
      </w:r>
      <w:r w:rsidR="004500B3" w:rsidRPr="006F6F9F">
        <w:rPr>
          <w:rFonts w:ascii="Arial" w:hAnsi="Arial"/>
          <w:w w:val="105"/>
        </w:rPr>
        <w:t xml:space="preserve">afe </w:t>
      </w:r>
      <w:r w:rsidR="00ED16AF" w:rsidRPr="006F6F9F">
        <w:rPr>
          <w:rFonts w:ascii="Arial" w:hAnsi="Arial"/>
          <w:w w:val="105"/>
        </w:rPr>
        <w:t>R</w:t>
      </w:r>
      <w:r w:rsidR="004500B3" w:rsidRPr="006F6F9F">
        <w:rPr>
          <w:rFonts w:ascii="Arial" w:hAnsi="Arial"/>
          <w:w w:val="105"/>
        </w:rPr>
        <w:t xml:space="preserve">ecruitment </w:t>
      </w:r>
      <w:r w:rsidRPr="006F6F9F">
        <w:rPr>
          <w:rFonts w:ascii="Arial" w:hAnsi="Arial"/>
          <w:w w:val="105"/>
        </w:rPr>
        <w:t>policies are up to date</w:t>
      </w:r>
      <w:r w:rsidR="004500B3" w:rsidRPr="006F6F9F">
        <w:rPr>
          <w:rFonts w:ascii="Arial" w:hAnsi="Arial"/>
          <w:w w:val="105"/>
        </w:rPr>
        <w:t xml:space="preserve"> and effective</w:t>
      </w:r>
      <w:r w:rsidRPr="006F6F9F">
        <w:rPr>
          <w:rFonts w:ascii="Arial" w:hAnsi="Arial"/>
          <w:w w:val="105"/>
        </w:rPr>
        <w:t>;</w:t>
      </w:r>
    </w:p>
    <w:p w:rsidR="00DA7F9F" w:rsidRPr="006F6F9F" w:rsidRDefault="00DA7F9F" w:rsidP="00EA6E62">
      <w:pPr>
        <w:numPr>
          <w:ilvl w:val="0"/>
          <w:numId w:val="1"/>
        </w:numPr>
        <w:ind w:left="284" w:hanging="284"/>
        <w:jc w:val="both"/>
        <w:rPr>
          <w:rFonts w:ascii="Arial" w:hAnsi="Arial"/>
          <w:w w:val="105"/>
        </w:rPr>
      </w:pPr>
      <w:r w:rsidRPr="006F6F9F">
        <w:rPr>
          <w:rFonts w:ascii="Arial" w:hAnsi="Arial"/>
          <w:w w:val="105"/>
        </w:rPr>
        <w:t xml:space="preserve">ensure that all school personnel and volunteers have undertaken </w:t>
      </w:r>
      <w:r w:rsidR="000E5C72" w:rsidRPr="006F6F9F">
        <w:rPr>
          <w:rFonts w:ascii="Arial" w:hAnsi="Arial"/>
          <w:w w:val="105"/>
        </w:rPr>
        <w:t>Disclosure and Barring Service Checks</w:t>
      </w:r>
      <w:r w:rsidRPr="006F6F9F">
        <w:rPr>
          <w:rFonts w:ascii="Arial" w:hAnsi="Arial"/>
          <w:w w:val="105"/>
        </w:rPr>
        <w:t>;</w:t>
      </w:r>
    </w:p>
    <w:p w:rsidR="002D6BB1" w:rsidRDefault="002D6BB1" w:rsidP="00EA6E62">
      <w:pPr>
        <w:numPr>
          <w:ilvl w:val="0"/>
          <w:numId w:val="1"/>
        </w:numPr>
        <w:ind w:left="284" w:hanging="284"/>
        <w:jc w:val="both"/>
        <w:rPr>
          <w:rFonts w:ascii="Arial" w:hAnsi="Arial"/>
          <w:w w:val="105"/>
        </w:rPr>
      </w:pPr>
      <w:r w:rsidRPr="006F6F9F">
        <w:rPr>
          <w:rFonts w:ascii="Arial" w:hAnsi="Arial"/>
          <w:w w:val="105"/>
        </w:rPr>
        <w:t>promote cultural diversity;</w:t>
      </w:r>
    </w:p>
    <w:p w:rsidR="006F6F9F" w:rsidRPr="0000733D" w:rsidRDefault="006F6F9F" w:rsidP="00EA6E62">
      <w:pPr>
        <w:numPr>
          <w:ilvl w:val="0"/>
          <w:numId w:val="35"/>
        </w:numPr>
        <w:ind w:left="284" w:hanging="284"/>
        <w:jc w:val="both"/>
        <w:rPr>
          <w:rFonts w:ascii="Arial" w:hAnsi="Arial"/>
          <w:w w:val="105"/>
        </w:rPr>
      </w:pPr>
      <w:r w:rsidRPr="0000733D">
        <w:rPr>
          <w:rFonts w:ascii="Arial" w:hAnsi="Arial"/>
          <w:w w:val="105"/>
        </w:rPr>
        <w:t>ensure risk assessments are:</w:t>
      </w:r>
    </w:p>
    <w:p w:rsidR="006F6F9F" w:rsidRPr="0000733D" w:rsidRDefault="006F6F9F" w:rsidP="006F6F9F">
      <w:pPr>
        <w:ind w:left="284"/>
        <w:jc w:val="both"/>
        <w:rPr>
          <w:rFonts w:ascii="Arial" w:hAnsi="Arial"/>
          <w:w w:val="105"/>
        </w:rPr>
      </w:pPr>
    </w:p>
    <w:p w:rsidR="006F6F9F" w:rsidRPr="00015344" w:rsidRDefault="006F6F9F" w:rsidP="00015344">
      <w:pPr>
        <w:pStyle w:val="ListParagraph"/>
        <w:numPr>
          <w:ilvl w:val="0"/>
          <w:numId w:val="52"/>
        </w:numPr>
        <w:jc w:val="both"/>
        <w:rPr>
          <w:rFonts w:ascii="Arial" w:hAnsi="Arial"/>
          <w:w w:val="105"/>
        </w:rPr>
      </w:pPr>
      <w:r w:rsidRPr="00015344">
        <w:rPr>
          <w:rFonts w:ascii="Arial" w:hAnsi="Arial"/>
          <w:w w:val="105"/>
        </w:rPr>
        <w:t>in place and cover all aspects of this policy;</w:t>
      </w:r>
    </w:p>
    <w:p w:rsidR="006F6F9F" w:rsidRPr="00015344" w:rsidRDefault="006F6F9F" w:rsidP="00015344">
      <w:pPr>
        <w:pStyle w:val="ListParagraph"/>
        <w:numPr>
          <w:ilvl w:val="0"/>
          <w:numId w:val="52"/>
        </w:numPr>
        <w:jc w:val="both"/>
        <w:rPr>
          <w:rFonts w:ascii="Arial" w:hAnsi="Arial"/>
          <w:w w:val="105"/>
        </w:rPr>
      </w:pPr>
      <w:r w:rsidRPr="00015344">
        <w:rPr>
          <w:rFonts w:ascii="Arial" w:hAnsi="Arial"/>
          <w:w w:val="105"/>
        </w:rPr>
        <w:t>accurate and suitable;</w:t>
      </w:r>
    </w:p>
    <w:p w:rsidR="006F6F9F" w:rsidRPr="00015344" w:rsidRDefault="006F6F9F" w:rsidP="00015344">
      <w:pPr>
        <w:pStyle w:val="ListParagraph"/>
        <w:numPr>
          <w:ilvl w:val="0"/>
          <w:numId w:val="52"/>
        </w:numPr>
        <w:jc w:val="both"/>
        <w:rPr>
          <w:rFonts w:ascii="Arial" w:hAnsi="Arial"/>
          <w:w w:val="105"/>
        </w:rPr>
      </w:pPr>
      <w:r w:rsidRPr="00015344">
        <w:rPr>
          <w:rFonts w:ascii="Arial" w:hAnsi="Arial"/>
          <w:w w:val="105"/>
        </w:rPr>
        <w:t>reviewed annually;</w:t>
      </w:r>
    </w:p>
    <w:p w:rsidR="006F6F9F" w:rsidRPr="00015344" w:rsidRDefault="006F6F9F" w:rsidP="00015344">
      <w:pPr>
        <w:pStyle w:val="ListParagraph"/>
        <w:numPr>
          <w:ilvl w:val="0"/>
          <w:numId w:val="52"/>
        </w:numPr>
        <w:jc w:val="both"/>
        <w:rPr>
          <w:rFonts w:ascii="Arial" w:hAnsi="Arial"/>
          <w:w w:val="105"/>
        </w:rPr>
      </w:pPr>
      <w:proofErr w:type="gramStart"/>
      <w:r w:rsidRPr="00015344">
        <w:rPr>
          <w:rFonts w:ascii="Arial" w:hAnsi="Arial"/>
          <w:w w:val="105"/>
        </w:rPr>
        <w:t>easily</w:t>
      </w:r>
      <w:proofErr w:type="gramEnd"/>
      <w:r w:rsidRPr="00015344">
        <w:rPr>
          <w:rFonts w:ascii="Arial" w:hAnsi="Arial"/>
          <w:w w:val="105"/>
        </w:rPr>
        <w:t xml:space="preserve"> available for all school personnel.</w:t>
      </w:r>
    </w:p>
    <w:p w:rsidR="006F6F9F" w:rsidRPr="0000733D" w:rsidRDefault="006F6F9F" w:rsidP="006F6F9F">
      <w:pPr>
        <w:ind w:left="284"/>
        <w:jc w:val="both"/>
        <w:rPr>
          <w:rFonts w:ascii="Arial" w:hAnsi="Arial"/>
          <w:w w:val="105"/>
        </w:rPr>
      </w:pPr>
    </w:p>
    <w:p w:rsidR="003E7D7B" w:rsidRPr="0000733D" w:rsidRDefault="003E7D7B" w:rsidP="00EA6E62">
      <w:pPr>
        <w:numPr>
          <w:ilvl w:val="0"/>
          <w:numId w:val="1"/>
        </w:numPr>
        <w:ind w:left="284" w:hanging="284"/>
        <w:jc w:val="both"/>
        <w:rPr>
          <w:rFonts w:ascii="Arial" w:hAnsi="Arial"/>
        </w:rPr>
      </w:pPr>
      <w:r w:rsidRPr="0000733D">
        <w:rPr>
          <w:rFonts w:ascii="Arial" w:hAnsi="Arial"/>
          <w:w w:val="105"/>
        </w:rPr>
        <w:lastRenderedPageBreak/>
        <w:t>organise a series of safeguarding and child protection workshops to ensure parents are aware of:</w:t>
      </w:r>
    </w:p>
    <w:p w:rsidR="003E7D7B" w:rsidRPr="0000733D" w:rsidRDefault="003E7D7B" w:rsidP="003E7D7B">
      <w:pPr>
        <w:ind w:left="284"/>
        <w:jc w:val="both"/>
        <w:rPr>
          <w:rFonts w:ascii="Arial" w:hAnsi="Arial"/>
        </w:rPr>
      </w:pPr>
    </w:p>
    <w:p w:rsidR="003E7D7B" w:rsidRPr="0000733D" w:rsidRDefault="003E7D7B" w:rsidP="00EA6E62">
      <w:pPr>
        <w:numPr>
          <w:ilvl w:val="0"/>
          <w:numId w:val="38"/>
        </w:numPr>
        <w:rPr>
          <w:rFonts w:ascii="Arial" w:hAnsi="Arial" w:cs="Arial"/>
        </w:rPr>
      </w:pPr>
      <w:r w:rsidRPr="0000733D">
        <w:rPr>
          <w:rFonts w:ascii="Arial" w:hAnsi="Arial" w:cs="Arial"/>
        </w:rPr>
        <w:t xml:space="preserve">Keeping Children Safe in Education: Statutory Guidance for Schools and Colleges </w:t>
      </w:r>
    </w:p>
    <w:p w:rsidR="003E7D7B" w:rsidRPr="0000733D" w:rsidRDefault="003E7D7B" w:rsidP="00EA6E62">
      <w:pPr>
        <w:numPr>
          <w:ilvl w:val="0"/>
          <w:numId w:val="38"/>
        </w:numPr>
        <w:rPr>
          <w:rFonts w:ascii="Arial" w:hAnsi="Arial" w:cs="Arial"/>
        </w:rPr>
      </w:pPr>
      <w:r w:rsidRPr="0000733D">
        <w:rPr>
          <w:rFonts w:ascii="Arial" w:hAnsi="Arial" w:cs="Arial"/>
        </w:rPr>
        <w:t xml:space="preserve">Working Together to Safeguard Children: A Guide to Inter-agency Working to Safeguard and Promote the Welfare of Children </w:t>
      </w:r>
    </w:p>
    <w:p w:rsidR="003E7D7B" w:rsidRPr="0000733D" w:rsidRDefault="003E7D7B" w:rsidP="00EA6E62">
      <w:pPr>
        <w:numPr>
          <w:ilvl w:val="0"/>
          <w:numId w:val="38"/>
        </w:numPr>
        <w:jc w:val="both"/>
        <w:rPr>
          <w:rFonts w:ascii="Arial" w:hAnsi="Arial"/>
          <w:w w:val="105"/>
        </w:rPr>
      </w:pPr>
      <w:r w:rsidRPr="0000733D">
        <w:rPr>
          <w:rFonts w:ascii="Arial" w:hAnsi="Arial"/>
          <w:w w:val="105"/>
        </w:rPr>
        <w:t>the Safeguarding and Child Protection policy</w:t>
      </w:r>
    </w:p>
    <w:p w:rsidR="003E7D7B" w:rsidRPr="0000733D" w:rsidRDefault="003E7D7B" w:rsidP="00EA6E62">
      <w:pPr>
        <w:numPr>
          <w:ilvl w:val="0"/>
          <w:numId w:val="38"/>
        </w:numPr>
        <w:jc w:val="both"/>
        <w:rPr>
          <w:rFonts w:ascii="Arial" w:hAnsi="Arial"/>
          <w:w w:val="105"/>
        </w:rPr>
      </w:pPr>
      <w:r w:rsidRPr="0000733D">
        <w:rPr>
          <w:rFonts w:ascii="Arial" w:hAnsi="Arial"/>
          <w:w w:val="105"/>
        </w:rPr>
        <w:t>safeguarding procedures in place;</w:t>
      </w:r>
    </w:p>
    <w:p w:rsidR="003E7D7B" w:rsidRPr="0000733D" w:rsidRDefault="003E7D7B" w:rsidP="00EA6E62">
      <w:pPr>
        <w:numPr>
          <w:ilvl w:val="0"/>
          <w:numId w:val="38"/>
        </w:numPr>
        <w:jc w:val="both"/>
        <w:rPr>
          <w:rFonts w:ascii="Arial" w:hAnsi="Arial"/>
          <w:w w:val="105"/>
        </w:rPr>
      </w:pPr>
      <w:r w:rsidRPr="0000733D">
        <w:rPr>
          <w:rFonts w:ascii="Arial" w:hAnsi="Arial"/>
          <w:w w:val="105"/>
        </w:rPr>
        <w:t>all safeguarding policies;</w:t>
      </w:r>
    </w:p>
    <w:p w:rsidR="003E7D7B" w:rsidRPr="0000733D" w:rsidRDefault="003E7D7B" w:rsidP="00EA6E62">
      <w:pPr>
        <w:numPr>
          <w:ilvl w:val="0"/>
          <w:numId w:val="38"/>
        </w:numPr>
        <w:jc w:val="both"/>
        <w:rPr>
          <w:rFonts w:ascii="Arial" w:hAnsi="Arial"/>
          <w:w w:val="105"/>
        </w:rPr>
      </w:pPr>
      <w:r w:rsidRPr="0000733D">
        <w:rPr>
          <w:rFonts w:ascii="Arial" w:hAnsi="Arial"/>
          <w:w w:val="105"/>
        </w:rPr>
        <w:t>their role in safeguarding and child protection</w:t>
      </w:r>
    </w:p>
    <w:p w:rsidR="003E7D7B" w:rsidRDefault="003E7D7B" w:rsidP="003E7D7B">
      <w:pPr>
        <w:ind w:left="284"/>
        <w:jc w:val="both"/>
        <w:rPr>
          <w:rFonts w:ascii="Arial" w:hAnsi="Arial"/>
          <w:w w:val="105"/>
        </w:rPr>
      </w:pPr>
    </w:p>
    <w:p w:rsidR="00C71272" w:rsidRPr="006F6F9F" w:rsidRDefault="00C71272" w:rsidP="00EA6E62">
      <w:pPr>
        <w:numPr>
          <w:ilvl w:val="0"/>
          <w:numId w:val="1"/>
        </w:numPr>
        <w:ind w:left="284" w:hanging="284"/>
        <w:jc w:val="both"/>
        <w:rPr>
          <w:rFonts w:ascii="Arial" w:hAnsi="Arial"/>
          <w:w w:val="105"/>
        </w:rPr>
      </w:pPr>
      <w:r w:rsidRPr="006F6F9F">
        <w:rPr>
          <w:rFonts w:ascii="Arial" w:hAnsi="Arial"/>
          <w:w w:val="105"/>
        </w:rPr>
        <w:t>make effective use of relevant research and information to improve this policy;</w:t>
      </w:r>
    </w:p>
    <w:p w:rsidR="00711977" w:rsidRPr="006F6F9F" w:rsidRDefault="000E5C72" w:rsidP="00EA6E62">
      <w:pPr>
        <w:numPr>
          <w:ilvl w:val="0"/>
          <w:numId w:val="1"/>
        </w:numPr>
        <w:tabs>
          <w:tab w:val="left" w:pos="229"/>
        </w:tabs>
        <w:ind w:left="229" w:hanging="229"/>
        <w:rPr>
          <w:rFonts w:ascii="Arial" w:hAnsi="Arial"/>
          <w:w w:val="105"/>
        </w:rPr>
      </w:pPr>
      <w:r w:rsidRPr="006F6F9F">
        <w:rPr>
          <w:rFonts w:ascii="Arial" w:hAnsi="Arial"/>
          <w:w w:val="105"/>
        </w:rPr>
        <w:t xml:space="preserve"> </w:t>
      </w:r>
      <w:r w:rsidR="00711977" w:rsidRPr="006F6F9F">
        <w:rPr>
          <w:rFonts w:ascii="Arial" w:hAnsi="Arial"/>
          <w:w w:val="105"/>
        </w:rPr>
        <w:t>work closely with the link governor and coordinator;</w:t>
      </w:r>
    </w:p>
    <w:p w:rsidR="00711977" w:rsidRPr="006F6F9F" w:rsidRDefault="000E5C72" w:rsidP="00EA6E62">
      <w:pPr>
        <w:numPr>
          <w:ilvl w:val="0"/>
          <w:numId w:val="1"/>
        </w:numPr>
        <w:tabs>
          <w:tab w:val="left" w:pos="229"/>
        </w:tabs>
        <w:ind w:left="229" w:hanging="229"/>
        <w:rPr>
          <w:rFonts w:ascii="Arial" w:hAnsi="Arial"/>
          <w:w w:val="105"/>
        </w:rPr>
      </w:pPr>
      <w:r w:rsidRPr="006F6F9F">
        <w:rPr>
          <w:rFonts w:ascii="Arial" w:hAnsi="Arial"/>
          <w:w w:val="105"/>
        </w:rPr>
        <w:t xml:space="preserve"> </w:t>
      </w:r>
      <w:r w:rsidR="00711977" w:rsidRPr="006F6F9F">
        <w:rPr>
          <w:rFonts w:ascii="Arial" w:hAnsi="Arial"/>
          <w:w w:val="105"/>
        </w:rPr>
        <w:t>provide leadership and vision in respect of equality;</w:t>
      </w:r>
    </w:p>
    <w:p w:rsidR="00711977" w:rsidRPr="006F6F9F" w:rsidRDefault="000E5C72" w:rsidP="00EA6E62">
      <w:pPr>
        <w:numPr>
          <w:ilvl w:val="0"/>
          <w:numId w:val="1"/>
        </w:numPr>
        <w:tabs>
          <w:tab w:val="left" w:pos="229"/>
        </w:tabs>
        <w:ind w:left="229" w:hanging="229"/>
        <w:rPr>
          <w:rFonts w:ascii="Arial" w:hAnsi="Arial"/>
          <w:w w:val="105"/>
        </w:rPr>
      </w:pPr>
      <w:r w:rsidRPr="006F6F9F">
        <w:rPr>
          <w:rFonts w:ascii="Arial" w:hAnsi="Arial"/>
          <w:w w:val="105"/>
        </w:rPr>
        <w:t xml:space="preserve"> </w:t>
      </w:r>
      <w:r w:rsidR="00711977" w:rsidRPr="006F6F9F">
        <w:rPr>
          <w:rFonts w:ascii="Arial" w:hAnsi="Arial"/>
          <w:w w:val="105"/>
        </w:rPr>
        <w:t>provide guidance, support and training to all staff;</w:t>
      </w:r>
    </w:p>
    <w:p w:rsidR="004F5A84" w:rsidRPr="006F6F9F" w:rsidRDefault="004F5A84" w:rsidP="00EA6E62">
      <w:pPr>
        <w:numPr>
          <w:ilvl w:val="0"/>
          <w:numId w:val="22"/>
        </w:numPr>
        <w:ind w:left="284" w:hanging="284"/>
        <w:jc w:val="both"/>
        <w:rPr>
          <w:rFonts w:ascii="Arial" w:hAnsi="Arial"/>
          <w:w w:val="105"/>
        </w:rPr>
      </w:pPr>
      <w:r w:rsidRPr="006F6F9F">
        <w:rPr>
          <w:rFonts w:ascii="Arial" w:hAnsi="Arial"/>
          <w:w w:val="105"/>
        </w:rPr>
        <w:t>monitor the effectiveness of this policy by speaking with pupils, school personnel, parents and governors;</w:t>
      </w:r>
    </w:p>
    <w:p w:rsidR="00DA7F9F" w:rsidRPr="006F6F9F" w:rsidRDefault="00DA7F9F" w:rsidP="00EA6E62">
      <w:pPr>
        <w:numPr>
          <w:ilvl w:val="0"/>
          <w:numId w:val="2"/>
        </w:numPr>
        <w:ind w:left="229" w:hanging="229"/>
        <w:rPr>
          <w:rFonts w:ascii="Arial" w:hAnsi="Arial"/>
          <w:w w:val="105"/>
        </w:rPr>
      </w:pPr>
      <w:r w:rsidRPr="006F6F9F">
        <w:rPr>
          <w:rFonts w:ascii="Arial" w:hAnsi="Arial"/>
          <w:w w:val="105"/>
        </w:rPr>
        <w:t xml:space="preserve"> </w:t>
      </w:r>
      <w:proofErr w:type="gramStart"/>
      <w:r w:rsidRPr="006F6F9F">
        <w:rPr>
          <w:rFonts w:ascii="Arial" w:hAnsi="Arial"/>
          <w:w w:val="105"/>
        </w:rPr>
        <w:t>annually</w:t>
      </w:r>
      <w:proofErr w:type="gramEnd"/>
      <w:r w:rsidRPr="006F6F9F">
        <w:rPr>
          <w:rFonts w:ascii="Arial" w:hAnsi="Arial"/>
          <w:w w:val="105"/>
        </w:rPr>
        <w:t xml:space="preserve"> report to the </w:t>
      </w:r>
      <w:r w:rsidRPr="006F6F9F">
        <w:rPr>
          <w:rFonts w:ascii="Arial" w:hAnsi="Arial"/>
        </w:rPr>
        <w:t>Governing Body</w:t>
      </w:r>
      <w:r w:rsidRPr="006F6F9F">
        <w:rPr>
          <w:rFonts w:ascii="Arial" w:hAnsi="Arial"/>
          <w:w w:val="105"/>
        </w:rPr>
        <w:t xml:space="preserve"> on the success and development of this policy</w:t>
      </w:r>
      <w:r w:rsidR="00603C2B" w:rsidRPr="006F6F9F">
        <w:rPr>
          <w:rFonts w:ascii="Arial" w:hAnsi="Arial"/>
          <w:w w:val="105"/>
        </w:rPr>
        <w:t>.</w:t>
      </w:r>
    </w:p>
    <w:p w:rsidR="00DA7F9F" w:rsidRPr="006F6F9F" w:rsidRDefault="00DA7F9F" w:rsidP="00DA7F9F">
      <w:pPr>
        <w:rPr>
          <w:rFonts w:ascii="Arial" w:hAnsi="Arial"/>
          <w:b/>
          <w:w w:val="105"/>
        </w:rPr>
      </w:pPr>
    </w:p>
    <w:p w:rsidR="00DA7F9F" w:rsidRPr="006F6F9F" w:rsidRDefault="00512DC8" w:rsidP="00512DC8">
      <w:pPr>
        <w:shd w:val="clear" w:color="auto" w:fill="FFFF00"/>
        <w:rPr>
          <w:rFonts w:ascii="Arial" w:hAnsi="Arial"/>
          <w:b/>
          <w:w w:val="105"/>
        </w:rPr>
      </w:pPr>
      <w:r w:rsidRPr="006F6F9F">
        <w:rPr>
          <w:rFonts w:ascii="Arial" w:hAnsi="Arial"/>
          <w:b/>
          <w:w w:val="105"/>
        </w:rPr>
        <w:t xml:space="preserve">Role of the </w:t>
      </w:r>
      <w:r w:rsidR="00D327DA" w:rsidRPr="006F6F9F">
        <w:rPr>
          <w:rFonts w:ascii="Arial" w:hAnsi="Arial"/>
          <w:b/>
          <w:w w:val="105"/>
        </w:rPr>
        <w:t>Designated Safeguarding Lead</w:t>
      </w:r>
    </w:p>
    <w:p w:rsidR="00DA7F9F" w:rsidRPr="006F6F9F" w:rsidRDefault="00DA7F9F" w:rsidP="00DA7F9F">
      <w:pPr>
        <w:ind w:hanging="229"/>
        <w:rPr>
          <w:rFonts w:ascii="Arial" w:hAnsi="Arial"/>
          <w:b/>
          <w:w w:val="105"/>
        </w:rPr>
      </w:pPr>
    </w:p>
    <w:p w:rsidR="00512DC8" w:rsidRPr="006F6F9F" w:rsidRDefault="00512DC8" w:rsidP="00512DC8">
      <w:pPr>
        <w:rPr>
          <w:rFonts w:ascii="Arial" w:hAnsi="Arial"/>
          <w:w w:val="105"/>
        </w:rPr>
      </w:pPr>
      <w:r w:rsidRPr="006F6F9F">
        <w:rPr>
          <w:rFonts w:ascii="Arial" w:hAnsi="Arial"/>
          <w:w w:val="105"/>
        </w:rPr>
        <w:t>The coordinator will:</w:t>
      </w:r>
    </w:p>
    <w:p w:rsidR="00512DC8" w:rsidRPr="006F6F9F" w:rsidRDefault="00512DC8" w:rsidP="00512DC8">
      <w:pPr>
        <w:rPr>
          <w:rFonts w:ascii="Arial" w:hAnsi="Arial"/>
          <w:w w:val="105"/>
        </w:rPr>
      </w:pPr>
    </w:p>
    <w:p w:rsidR="00512DC8" w:rsidRPr="006F6F9F" w:rsidRDefault="00512DC8" w:rsidP="00EA6E62">
      <w:pPr>
        <w:numPr>
          <w:ilvl w:val="0"/>
          <w:numId w:val="23"/>
        </w:numPr>
        <w:rPr>
          <w:rFonts w:ascii="Arial" w:hAnsi="Arial"/>
          <w:w w:val="105"/>
        </w:rPr>
      </w:pPr>
      <w:r w:rsidRPr="006F6F9F">
        <w:rPr>
          <w:rFonts w:ascii="Arial" w:hAnsi="Arial"/>
          <w:w w:val="105"/>
        </w:rPr>
        <w:t>be fully conversant in safeguarding procedures</w:t>
      </w:r>
      <w:r w:rsidR="000B0391" w:rsidRPr="006F6F9F">
        <w:rPr>
          <w:rFonts w:ascii="Arial" w:hAnsi="Arial"/>
          <w:w w:val="105"/>
        </w:rPr>
        <w:t xml:space="preserve"> and in dealing with troubled and vulnerable children</w:t>
      </w:r>
      <w:r w:rsidRPr="006F6F9F">
        <w:rPr>
          <w:rFonts w:ascii="Arial" w:hAnsi="Arial"/>
          <w:w w:val="105"/>
        </w:rPr>
        <w:t>;</w:t>
      </w:r>
    </w:p>
    <w:p w:rsidR="00633654" w:rsidRPr="006F6F9F" w:rsidRDefault="00633654" w:rsidP="00EA6E62">
      <w:pPr>
        <w:numPr>
          <w:ilvl w:val="0"/>
          <w:numId w:val="23"/>
        </w:numPr>
        <w:jc w:val="both"/>
        <w:rPr>
          <w:rFonts w:ascii="Arial" w:hAnsi="Arial"/>
          <w:w w:val="105"/>
        </w:rPr>
      </w:pPr>
      <w:r w:rsidRPr="006F6F9F">
        <w:rPr>
          <w:rFonts w:ascii="Arial" w:hAnsi="Arial"/>
          <w:w w:val="105"/>
        </w:rPr>
        <w:t>provide designated teachers to work with individual children thereby providing support and guidance so that pupils are made to feel secure and confident enough to talk if they are experiencing difficulties;</w:t>
      </w:r>
    </w:p>
    <w:p w:rsidR="00512DC8" w:rsidRPr="006F6F9F" w:rsidRDefault="00512DC8" w:rsidP="00EA6E62">
      <w:pPr>
        <w:numPr>
          <w:ilvl w:val="0"/>
          <w:numId w:val="23"/>
        </w:numPr>
        <w:rPr>
          <w:rFonts w:ascii="Arial" w:hAnsi="Arial"/>
          <w:w w:val="105"/>
        </w:rPr>
      </w:pPr>
      <w:r w:rsidRPr="006F6F9F">
        <w:rPr>
          <w:rFonts w:ascii="Arial" w:hAnsi="Arial"/>
          <w:w w:val="105"/>
        </w:rPr>
        <w:t>ensure all school personnel are aware of their responsibilities;</w:t>
      </w:r>
    </w:p>
    <w:p w:rsidR="00512DC8" w:rsidRPr="006F6F9F" w:rsidRDefault="00512DC8" w:rsidP="00EA6E62">
      <w:pPr>
        <w:numPr>
          <w:ilvl w:val="0"/>
          <w:numId w:val="23"/>
        </w:numPr>
        <w:rPr>
          <w:rFonts w:ascii="Arial" w:hAnsi="Arial"/>
          <w:w w:val="105"/>
        </w:rPr>
      </w:pPr>
      <w:r w:rsidRPr="006F6F9F">
        <w:rPr>
          <w:rFonts w:ascii="Arial" w:hAnsi="Arial"/>
          <w:w w:val="105"/>
        </w:rPr>
        <w:t>ensure that all school personnel are aware of the system of reporting suspected child abuse;</w:t>
      </w:r>
    </w:p>
    <w:p w:rsidR="002D6BB1" w:rsidRPr="006F6F9F" w:rsidRDefault="002D6BB1" w:rsidP="00EA6E62">
      <w:pPr>
        <w:numPr>
          <w:ilvl w:val="0"/>
          <w:numId w:val="23"/>
        </w:numPr>
        <w:rPr>
          <w:rFonts w:ascii="Arial" w:hAnsi="Arial"/>
          <w:w w:val="105"/>
        </w:rPr>
      </w:pPr>
      <w:r w:rsidRPr="006F6F9F">
        <w:rPr>
          <w:rFonts w:ascii="Arial" w:hAnsi="Arial"/>
          <w:w w:val="105"/>
        </w:rPr>
        <w:t>ensure that personal education plans are in place for looked after children;</w:t>
      </w:r>
    </w:p>
    <w:p w:rsidR="00633654" w:rsidRPr="006F6F9F" w:rsidRDefault="00633654" w:rsidP="00EA6E62">
      <w:pPr>
        <w:numPr>
          <w:ilvl w:val="0"/>
          <w:numId w:val="23"/>
        </w:numPr>
        <w:rPr>
          <w:rFonts w:ascii="Arial" w:hAnsi="Arial"/>
          <w:w w:val="105"/>
        </w:rPr>
      </w:pPr>
      <w:r w:rsidRPr="006F6F9F">
        <w:rPr>
          <w:rFonts w:ascii="Arial" w:hAnsi="Arial"/>
          <w:w w:val="105"/>
        </w:rPr>
        <w:t>track the progress of all troubled and vulnerable children;</w:t>
      </w:r>
    </w:p>
    <w:p w:rsidR="00633654" w:rsidRPr="006F6F9F" w:rsidRDefault="00633654" w:rsidP="00EA6E62">
      <w:pPr>
        <w:numPr>
          <w:ilvl w:val="0"/>
          <w:numId w:val="23"/>
        </w:numPr>
        <w:rPr>
          <w:rFonts w:ascii="Arial" w:hAnsi="Arial"/>
          <w:w w:val="105"/>
        </w:rPr>
      </w:pPr>
      <w:r w:rsidRPr="006F6F9F">
        <w:rPr>
          <w:rFonts w:ascii="Arial" w:hAnsi="Arial"/>
          <w:w w:val="105"/>
        </w:rPr>
        <w:t>monitor behaviour and attendance;</w:t>
      </w:r>
    </w:p>
    <w:p w:rsidR="00633654" w:rsidRPr="006F6F9F" w:rsidRDefault="00633654" w:rsidP="00EA6E62">
      <w:pPr>
        <w:numPr>
          <w:ilvl w:val="0"/>
          <w:numId w:val="23"/>
        </w:numPr>
        <w:rPr>
          <w:rFonts w:ascii="Arial" w:hAnsi="Arial"/>
          <w:w w:val="105"/>
        </w:rPr>
      </w:pPr>
      <w:r w:rsidRPr="006F6F9F">
        <w:rPr>
          <w:rFonts w:ascii="Arial" w:hAnsi="Arial"/>
          <w:w w:val="105"/>
        </w:rPr>
        <w:t>provide one-to-one tuition for pupils;</w:t>
      </w:r>
    </w:p>
    <w:p w:rsidR="00512DC8" w:rsidRPr="006F6F9F" w:rsidRDefault="00512DC8" w:rsidP="00EA6E62">
      <w:pPr>
        <w:numPr>
          <w:ilvl w:val="0"/>
          <w:numId w:val="23"/>
        </w:numPr>
        <w:rPr>
          <w:rFonts w:ascii="Arial" w:hAnsi="Arial"/>
          <w:w w:val="105"/>
        </w:rPr>
      </w:pPr>
      <w:r w:rsidRPr="006F6F9F">
        <w:rPr>
          <w:rFonts w:ascii="Arial" w:hAnsi="Arial"/>
          <w:w w:val="105"/>
        </w:rPr>
        <w:t xml:space="preserve">report cases of suspected child abuse </w:t>
      </w:r>
      <w:r w:rsidR="00633654" w:rsidRPr="006F6F9F">
        <w:rPr>
          <w:rFonts w:ascii="Arial" w:hAnsi="Arial"/>
          <w:w w:val="105"/>
        </w:rPr>
        <w:t xml:space="preserve">such as female </w:t>
      </w:r>
      <w:r w:rsidR="001C03B6" w:rsidRPr="006F6F9F">
        <w:rPr>
          <w:rFonts w:ascii="Arial" w:hAnsi="Arial"/>
          <w:w w:val="105"/>
        </w:rPr>
        <w:t xml:space="preserve">genital mutilation </w:t>
      </w:r>
      <w:r w:rsidRPr="006F6F9F">
        <w:rPr>
          <w:rFonts w:ascii="Arial" w:hAnsi="Arial"/>
          <w:w w:val="105"/>
        </w:rPr>
        <w:t>to social services;</w:t>
      </w:r>
    </w:p>
    <w:p w:rsidR="00512DC8" w:rsidRPr="006F6F9F" w:rsidRDefault="00512DC8" w:rsidP="00EA6E62">
      <w:pPr>
        <w:numPr>
          <w:ilvl w:val="0"/>
          <w:numId w:val="23"/>
        </w:numPr>
        <w:rPr>
          <w:rFonts w:ascii="Arial" w:hAnsi="Arial"/>
          <w:w w:val="105"/>
        </w:rPr>
      </w:pPr>
      <w:r w:rsidRPr="006F6F9F">
        <w:rPr>
          <w:rFonts w:ascii="Arial" w:hAnsi="Arial"/>
          <w:w w:val="105"/>
        </w:rPr>
        <w:t>liaise with social services and other agencies;</w:t>
      </w:r>
    </w:p>
    <w:p w:rsidR="00C71272" w:rsidRPr="006F6F9F" w:rsidRDefault="00C71272" w:rsidP="00EA6E62">
      <w:pPr>
        <w:numPr>
          <w:ilvl w:val="0"/>
          <w:numId w:val="23"/>
        </w:numPr>
        <w:jc w:val="both"/>
        <w:rPr>
          <w:rFonts w:ascii="Arial" w:hAnsi="Arial"/>
          <w:w w:val="105"/>
        </w:rPr>
      </w:pPr>
      <w:r w:rsidRPr="006F6F9F">
        <w:rPr>
          <w:rFonts w:ascii="Arial" w:hAnsi="Arial"/>
          <w:w w:val="105"/>
        </w:rPr>
        <w:t>make effective use of relevant research and information to improve this policy;</w:t>
      </w:r>
    </w:p>
    <w:p w:rsidR="00512DC8" w:rsidRPr="006F6F9F" w:rsidRDefault="00512DC8" w:rsidP="00EA6E62">
      <w:pPr>
        <w:numPr>
          <w:ilvl w:val="0"/>
          <w:numId w:val="23"/>
        </w:numPr>
        <w:rPr>
          <w:rFonts w:ascii="Arial" w:hAnsi="Arial"/>
          <w:w w:val="105"/>
        </w:rPr>
      </w:pPr>
      <w:r w:rsidRPr="006F6F9F">
        <w:rPr>
          <w:rFonts w:ascii="Arial" w:hAnsi="Arial"/>
          <w:w w:val="105"/>
        </w:rPr>
        <w:t>organise in-house training for school personnel</w:t>
      </w:r>
      <w:r w:rsidR="001C03B6" w:rsidRPr="006F6F9F">
        <w:rPr>
          <w:rFonts w:ascii="Arial" w:hAnsi="Arial"/>
          <w:w w:val="105"/>
        </w:rPr>
        <w:t xml:space="preserve"> that deals with</w:t>
      </w:r>
      <w:r w:rsidRPr="006F6F9F">
        <w:rPr>
          <w:rFonts w:ascii="Arial" w:hAnsi="Arial"/>
          <w:w w:val="105"/>
        </w:rPr>
        <w:t>;</w:t>
      </w:r>
    </w:p>
    <w:p w:rsidR="001C03B6" w:rsidRDefault="001C03B6" w:rsidP="001C03B6">
      <w:pPr>
        <w:rPr>
          <w:rFonts w:ascii="Arial" w:hAnsi="Arial"/>
          <w:w w:val="105"/>
        </w:rPr>
      </w:pPr>
    </w:p>
    <w:tbl>
      <w:tblPr>
        <w:tblW w:w="0" w:type="auto"/>
        <w:tblInd w:w="108" w:type="dxa"/>
        <w:tblLook w:val="04A0" w:firstRow="1" w:lastRow="0" w:firstColumn="1" w:lastColumn="0" w:noHBand="0" w:noVBand="1"/>
      </w:tblPr>
      <w:tblGrid>
        <w:gridCol w:w="4894"/>
        <w:gridCol w:w="5084"/>
      </w:tblGrid>
      <w:tr w:rsidR="006F6F9F" w:rsidRPr="00FD5DCF" w:rsidTr="00FD5DCF">
        <w:tc>
          <w:tcPr>
            <w:tcW w:w="4935" w:type="dxa"/>
          </w:tcPr>
          <w:p w:rsidR="006F6F9F" w:rsidRPr="00FD5DCF" w:rsidRDefault="006F6F9F" w:rsidP="00EA6E62">
            <w:pPr>
              <w:numPr>
                <w:ilvl w:val="0"/>
                <w:numId w:val="24"/>
              </w:numPr>
              <w:ind w:left="459" w:hanging="425"/>
              <w:rPr>
                <w:rFonts w:ascii="Arial" w:hAnsi="Arial"/>
                <w:w w:val="105"/>
              </w:rPr>
            </w:pPr>
            <w:r w:rsidRPr="00FD5DCF">
              <w:rPr>
                <w:rFonts w:ascii="Arial" w:hAnsi="Arial"/>
                <w:w w:val="105"/>
              </w:rPr>
              <w:t>Troubled and Vulnerable Children</w:t>
            </w:r>
          </w:p>
          <w:p w:rsidR="006F6F9F" w:rsidRPr="00FD5DCF" w:rsidRDefault="006F6F9F" w:rsidP="00EA6E62">
            <w:pPr>
              <w:numPr>
                <w:ilvl w:val="0"/>
                <w:numId w:val="24"/>
              </w:numPr>
              <w:ind w:left="459" w:hanging="425"/>
              <w:rPr>
                <w:rFonts w:ascii="Arial" w:hAnsi="Arial"/>
                <w:w w:val="105"/>
              </w:rPr>
            </w:pPr>
            <w:r w:rsidRPr="00FD5DCF">
              <w:rPr>
                <w:rFonts w:ascii="Arial" w:hAnsi="Arial"/>
                <w:w w:val="105"/>
              </w:rPr>
              <w:t>Personal Education Plans</w:t>
            </w:r>
          </w:p>
          <w:p w:rsidR="006F6F9F" w:rsidRPr="00FD5DCF" w:rsidRDefault="006F6F9F" w:rsidP="00EA6E62">
            <w:pPr>
              <w:numPr>
                <w:ilvl w:val="0"/>
                <w:numId w:val="24"/>
              </w:numPr>
              <w:ind w:left="459" w:hanging="425"/>
              <w:rPr>
                <w:rFonts w:ascii="Arial" w:hAnsi="Arial"/>
                <w:w w:val="105"/>
              </w:rPr>
            </w:pPr>
            <w:r w:rsidRPr="00FD5DCF">
              <w:rPr>
                <w:rFonts w:ascii="Arial" w:hAnsi="Arial"/>
                <w:w w:val="105"/>
              </w:rPr>
              <w:t>Female Genital Mutilation</w:t>
            </w:r>
          </w:p>
          <w:p w:rsidR="006F6F9F" w:rsidRPr="00FD5DCF" w:rsidRDefault="006F6F9F" w:rsidP="00EA6E62">
            <w:pPr>
              <w:numPr>
                <w:ilvl w:val="0"/>
                <w:numId w:val="24"/>
              </w:numPr>
              <w:ind w:left="459" w:hanging="425"/>
              <w:rPr>
                <w:rFonts w:ascii="Arial" w:hAnsi="Arial"/>
                <w:w w:val="105"/>
              </w:rPr>
            </w:pPr>
            <w:r w:rsidRPr="00FD5DCF">
              <w:rPr>
                <w:rFonts w:ascii="Arial" w:hAnsi="Arial"/>
                <w:w w:val="105"/>
              </w:rPr>
              <w:t>Trafficked Children</w:t>
            </w:r>
          </w:p>
          <w:p w:rsidR="006F6F9F" w:rsidRPr="00FD5DCF" w:rsidRDefault="006F6F9F" w:rsidP="00EA6E62">
            <w:pPr>
              <w:numPr>
                <w:ilvl w:val="0"/>
                <w:numId w:val="24"/>
              </w:numPr>
              <w:ind w:left="459" w:hanging="425"/>
              <w:rPr>
                <w:rFonts w:ascii="Arial" w:hAnsi="Arial"/>
                <w:w w:val="105"/>
              </w:rPr>
            </w:pPr>
            <w:r w:rsidRPr="00FD5DCF">
              <w:rPr>
                <w:rFonts w:ascii="Arial" w:hAnsi="Arial"/>
                <w:w w:val="105"/>
              </w:rPr>
              <w:t>Child Sexual Exploitation</w:t>
            </w:r>
          </w:p>
        </w:tc>
        <w:tc>
          <w:tcPr>
            <w:tcW w:w="5130" w:type="dxa"/>
          </w:tcPr>
          <w:p w:rsidR="006F6F9F" w:rsidRPr="00FD5DCF" w:rsidRDefault="006F6F9F" w:rsidP="00EA6E62">
            <w:pPr>
              <w:numPr>
                <w:ilvl w:val="0"/>
                <w:numId w:val="24"/>
              </w:numPr>
              <w:ind w:left="459" w:hanging="425"/>
              <w:rPr>
                <w:rFonts w:ascii="Arial" w:hAnsi="Arial"/>
                <w:w w:val="105"/>
              </w:rPr>
            </w:pPr>
            <w:r w:rsidRPr="00FD5DCF">
              <w:rPr>
                <w:rFonts w:ascii="Arial" w:hAnsi="Arial"/>
                <w:w w:val="105"/>
              </w:rPr>
              <w:t>Missing Children</w:t>
            </w:r>
          </w:p>
          <w:p w:rsidR="006F6F9F" w:rsidRPr="00FD5DCF" w:rsidRDefault="006F6F9F" w:rsidP="00EA6E62">
            <w:pPr>
              <w:numPr>
                <w:ilvl w:val="0"/>
                <w:numId w:val="24"/>
              </w:numPr>
              <w:ind w:left="459" w:hanging="425"/>
              <w:rPr>
                <w:rFonts w:ascii="Arial" w:hAnsi="Arial"/>
                <w:w w:val="105"/>
              </w:rPr>
            </w:pPr>
            <w:r w:rsidRPr="00FD5DCF">
              <w:rPr>
                <w:rFonts w:ascii="Arial" w:hAnsi="Arial"/>
                <w:w w:val="105"/>
              </w:rPr>
              <w:t>Violent Extremism</w:t>
            </w:r>
          </w:p>
          <w:p w:rsidR="006F6F9F" w:rsidRPr="00FD5DCF" w:rsidRDefault="006F6F9F" w:rsidP="00EA6E62">
            <w:pPr>
              <w:numPr>
                <w:ilvl w:val="0"/>
                <w:numId w:val="24"/>
              </w:numPr>
              <w:ind w:left="459" w:hanging="425"/>
              <w:rPr>
                <w:rFonts w:ascii="Arial" w:hAnsi="Arial"/>
                <w:w w:val="105"/>
              </w:rPr>
            </w:pPr>
            <w:r w:rsidRPr="00FD5DCF">
              <w:rPr>
                <w:rFonts w:ascii="Arial" w:hAnsi="Arial"/>
                <w:w w:val="105"/>
              </w:rPr>
              <w:t>Traveller Children</w:t>
            </w:r>
          </w:p>
          <w:p w:rsidR="006F6F9F" w:rsidRPr="00FD5DCF" w:rsidRDefault="006F6F9F" w:rsidP="00EA6E62">
            <w:pPr>
              <w:numPr>
                <w:ilvl w:val="0"/>
                <w:numId w:val="24"/>
              </w:numPr>
              <w:ind w:left="459" w:hanging="425"/>
              <w:rPr>
                <w:rFonts w:ascii="Arial" w:hAnsi="Arial"/>
                <w:w w:val="105"/>
              </w:rPr>
            </w:pPr>
            <w:r w:rsidRPr="00FD5DCF">
              <w:rPr>
                <w:rFonts w:ascii="Arial" w:hAnsi="Arial"/>
                <w:w w:val="105"/>
              </w:rPr>
              <w:t>Pupils with Medical Needs</w:t>
            </w:r>
          </w:p>
          <w:p w:rsidR="006F6F9F" w:rsidRPr="00FD5DCF" w:rsidRDefault="006F6F9F" w:rsidP="00EA6E62">
            <w:pPr>
              <w:numPr>
                <w:ilvl w:val="0"/>
                <w:numId w:val="24"/>
              </w:numPr>
              <w:ind w:left="459" w:hanging="425"/>
              <w:rPr>
                <w:rFonts w:ascii="Arial" w:hAnsi="Arial"/>
                <w:w w:val="105"/>
              </w:rPr>
            </w:pPr>
            <w:r w:rsidRPr="00FD5DCF">
              <w:rPr>
                <w:rFonts w:ascii="Arial" w:hAnsi="Arial"/>
                <w:w w:val="105"/>
              </w:rPr>
              <w:t>Mental Health Difficulties</w:t>
            </w:r>
          </w:p>
        </w:tc>
      </w:tr>
    </w:tbl>
    <w:p w:rsidR="001C03B6" w:rsidRPr="006F6F9F" w:rsidRDefault="001C03B6" w:rsidP="008C7204">
      <w:pPr>
        <w:ind w:left="720"/>
        <w:rPr>
          <w:rFonts w:ascii="Arial" w:hAnsi="Arial"/>
          <w:w w:val="105"/>
        </w:rPr>
      </w:pPr>
    </w:p>
    <w:p w:rsidR="00512DC8" w:rsidRPr="006F6F9F" w:rsidRDefault="00512DC8" w:rsidP="00EA6E62">
      <w:pPr>
        <w:numPr>
          <w:ilvl w:val="0"/>
          <w:numId w:val="3"/>
        </w:numPr>
        <w:ind w:left="370" w:hanging="283"/>
        <w:rPr>
          <w:rFonts w:ascii="Arial" w:hAnsi="Arial"/>
          <w:w w:val="105"/>
        </w:rPr>
      </w:pPr>
      <w:r w:rsidRPr="006F6F9F">
        <w:rPr>
          <w:rFonts w:ascii="Arial" w:hAnsi="Arial"/>
          <w:w w:val="105"/>
        </w:rPr>
        <w:lastRenderedPageBreak/>
        <w:t>attend training in order to keep up to date with new developments and resources;</w:t>
      </w:r>
    </w:p>
    <w:p w:rsidR="00512DC8" w:rsidRPr="006F6F9F" w:rsidRDefault="00512DC8" w:rsidP="00EA6E62">
      <w:pPr>
        <w:numPr>
          <w:ilvl w:val="0"/>
          <w:numId w:val="3"/>
        </w:numPr>
        <w:ind w:left="370" w:hanging="283"/>
        <w:rPr>
          <w:rFonts w:ascii="Arial" w:hAnsi="Arial"/>
          <w:w w:val="105"/>
        </w:rPr>
      </w:pPr>
      <w:r w:rsidRPr="006F6F9F">
        <w:rPr>
          <w:rFonts w:ascii="Arial" w:hAnsi="Arial"/>
          <w:w w:val="105"/>
        </w:rPr>
        <w:t>ensure all relevant and current documentation is up to date;</w:t>
      </w:r>
    </w:p>
    <w:p w:rsidR="00512DC8" w:rsidRPr="006F6F9F" w:rsidRDefault="00512DC8" w:rsidP="00EA6E62">
      <w:pPr>
        <w:numPr>
          <w:ilvl w:val="0"/>
          <w:numId w:val="3"/>
        </w:numPr>
        <w:ind w:left="370" w:hanging="283"/>
        <w:rPr>
          <w:rFonts w:ascii="Arial" w:hAnsi="Arial"/>
          <w:w w:val="105"/>
        </w:rPr>
      </w:pPr>
      <w:r w:rsidRPr="006F6F9F">
        <w:rPr>
          <w:rFonts w:ascii="Arial" w:hAnsi="Arial"/>
          <w:w w:val="105"/>
        </w:rPr>
        <w:t>attend safeguarding conferences;</w:t>
      </w:r>
    </w:p>
    <w:p w:rsidR="002D6BB1" w:rsidRPr="006F6F9F" w:rsidRDefault="002D6BB1" w:rsidP="00EA6E62">
      <w:pPr>
        <w:numPr>
          <w:ilvl w:val="0"/>
          <w:numId w:val="3"/>
        </w:numPr>
        <w:ind w:left="370" w:hanging="283"/>
        <w:rPr>
          <w:rFonts w:ascii="Arial" w:hAnsi="Arial"/>
          <w:w w:val="105"/>
        </w:rPr>
      </w:pPr>
      <w:r w:rsidRPr="006F6F9F">
        <w:rPr>
          <w:rFonts w:ascii="Arial" w:hAnsi="Arial"/>
          <w:w w:val="105"/>
        </w:rPr>
        <w:t>work closely with outside support agencies;</w:t>
      </w:r>
    </w:p>
    <w:p w:rsidR="00512DC8" w:rsidRPr="006F6F9F" w:rsidRDefault="00512DC8" w:rsidP="00EA6E62">
      <w:pPr>
        <w:numPr>
          <w:ilvl w:val="0"/>
          <w:numId w:val="3"/>
        </w:numPr>
        <w:ind w:left="370" w:hanging="283"/>
        <w:rPr>
          <w:rFonts w:ascii="Arial" w:hAnsi="Arial"/>
          <w:w w:val="105"/>
        </w:rPr>
      </w:pPr>
      <w:r w:rsidRPr="006F6F9F">
        <w:rPr>
          <w:rFonts w:ascii="Arial" w:hAnsi="Arial"/>
          <w:w w:val="105"/>
        </w:rPr>
        <w:t>review and monitor the effectiveness of this policy;</w:t>
      </w:r>
    </w:p>
    <w:p w:rsidR="00512DC8" w:rsidRPr="006F6F9F" w:rsidRDefault="00512DC8" w:rsidP="00EA6E62">
      <w:pPr>
        <w:numPr>
          <w:ilvl w:val="0"/>
          <w:numId w:val="3"/>
        </w:numPr>
        <w:ind w:left="370" w:hanging="283"/>
        <w:rPr>
          <w:rFonts w:ascii="Arial" w:hAnsi="Arial"/>
          <w:w w:val="105"/>
        </w:rPr>
      </w:pPr>
      <w:proofErr w:type="gramStart"/>
      <w:r w:rsidRPr="006F6F9F">
        <w:rPr>
          <w:rFonts w:ascii="Arial" w:hAnsi="Arial"/>
          <w:w w:val="105"/>
        </w:rPr>
        <w:t>annually</w:t>
      </w:r>
      <w:proofErr w:type="gramEnd"/>
      <w:r w:rsidRPr="006F6F9F">
        <w:rPr>
          <w:rFonts w:ascii="Arial" w:hAnsi="Arial"/>
          <w:w w:val="105"/>
        </w:rPr>
        <w:t xml:space="preserve"> report to the GB on the success and development of sustainability</w:t>
      </w:r>
      <w:r w:rsidR="004F5A84" w:rsidRPr="006F6F9F">
        <w:rPr>
          <w:rFonts w:ascii="Arial" w:hAnsi="Arial"/>
          <w:w w:val="105"/>
        </w:rPr>
        <w:t>.</w:t>
      </w:r>
    </w:p>
    <w:p w:rsidR="00512DC8" w:rsidRPr="006F6F9F" w:rsidRDefault="00512DC8" w:rsidP="00DA7F9F">
      <w:pPr>
        <w:ind w:hanging="229"/>
        <w:rPr>
          <w:rFonts w:ascii="Arial" w:hAnsi="Arial"/>
          <w:b/>
          <w:w w:val="105"/>
        </w:rPr>
      </w:pPr>
    </w:p>
    <w:p w:rsidR="00512DC8" w:rsidRPr="006F6F9F" w:rsidRDefault="00512DC8" w:rsidP="00512DC8">
      <w:pPr>
        <w:shd w:val="clear" w:color="auto" w:fill="FFFF00"/>
        <w:rPr>
          <w:rFonts w:ascii="Arial" w:hAnsi="Arial"/>
          <w:b/>
          <w:w w:val="105"/>
        </w:rPr>
      </w:pPr>
      <w:r w:rsidRPr="006F6F9F">
        <w:rPr>
          <w:rFonts w:ascii="Arial" w:hAnsi="Arial"/>
          <w:b/>
          <w:w w:val="105"/>
        </w:rPr>
        <w:t>Role of School Personnel</w:t>
      </w:r>
    </w:p>
    <w:p w:rsidR="00512DC8" w:rsidRPr="006F6F9F" w:rsidRDefault="00512DC8" w:rsidP="00512DC8">
      <w:pPr>
        <w:rPr>
          <w:rFonts w:ascii="Arial" w:hAnsi="Arial"/>
          <w:b/>
          <w:w w:val="105"/>
        </w:rPr>
      </w:pPr>
    </w:p>
    <w:p w:rsidR="00512DC8" w:rsidRPr="006F6F9F" w:rsidRDefault="00512DC8" w:rsidP="00512DC8">
      <w:pPr>
        <w:rPr>
          <w:rFonts w:ascii="Arial" w:hAnsi="Arial"/>
          <w:w w:val="105"/>
        </w:rPr>
      </w:pPr>
      <w:r w:rsidRPr="006F6F9F">
        <w:rPr>
          <w:rFonts w:ascii="Arial" w:hAnsi="Arial"/>
          <w:w w:val="105"/>
        </w:rPr>
        <w:t>School personnel will:</w:t>
      </w:r>
    </w:p>
    <w:p w:rsidR="00512DC8" w:rsidRPr="006F6F9F" w:rsidRDefault="00512DC8" w:rsidP="00512DC8">
      <w:pPr>
        <w:rPr>
          <w:rFonts w:ascii="Arial" w:hAnsi="Arial"/>
          <w:w w:val="105"/>
        </w:rPr>
      </w:pPr>
    </w:p>
    <w:p w:rsidR="00512DC8" w:rsidRPr="006F6F9F" w:rsidRDefault="00C71272" w:rsidP="00EA6E62">
      <w:pPr>
        <w:numPr>
          <w:ilvl w:val="0"/>
          <w:numId w:val="1"/>
        </w:numPr>
        <w:tabs>
          <w:tab w:val="left" w:pos="229"/>
        </w:tabs>
        <w:ind w:left="229" w:hanging="229"/>
        <w:rPr>
          <w:rFonts w:ascii="Arial" w:hAnsi="Arial"/>
          <w:w w:val="105"/>
        </w:rPr>
      </w:pPr>
      <w:r w:rsidRPr="006F6F9F">
        <w:rPr>
          <w:rFonts w:ascii="Arial" w:hAnsi="Arial"/>
          <w:w w:val="105"/>
        </w:rPr>
        <w:t xml:space="preserve"> </w:t>
      </w:r>
      <w:r w:rsidR="00512DC8" w:rsidRPr="006F6F9F">
        <w:rPr>
          <w:rFonts w:ascii="Arial" w:hAnsi="Arial"/>
          <w:w w:val="105"/>
        </w:rPr>
        <w:t>comply with all the afore mentioned aspects of this policy</w:t>
      </w:r>
      <w:r w:rsidR="00ED16AF" w:rsidRPr="006F6F9F">
        <w:rPr>
          <w:rFonts w:ascii="Arial" w:hAnsi="Arial"/>
          <w:w w:val="105"/>
        </w:rPr>
        <w:t>;</w:t>
      </w:r>
    </w:p>
    <w:p w:rsidR="00C71272" w:rsidRPr="006F6F9F" w:rsidRDefault="00C71272" w:rsidP="00EA6E62">
      <w:pPr>
        <w:numPr>
          <w:ilvl w:val="0"/>
          <w:numId w:val="1"/>
        </w:numPr>
        <w:ind w:left="284" w:hanging="284"/>
        <w:jc w:val="both"/>
        <w:rPr>
          <w:rFonts w:ascii="Arial" w:hAnsi="Arial"/>
          <w:w w:val="105"/>
        </w:rPr>
      </w:pPr>
      <w:r w:rsidRPr="006F6F9F">
        <w:rPr>
          <w:rFonts w:ascii="Arial" w:hAnsi="Arial"/>
          <w:w w:val="105"/>
        </w:rPr>
        <w:t>be aware of all other linked policies;</w:t>
      </w:r>
    </w:p>
    <w:p w:rsidR="00A367C5" w:rsidRDefault="00A367C5" w:rsidP="00EA6E62">
      <w:pPr>
        <w:pStyle w:val="ListParagraph"/>
        <w:numPr>
          <w:ilvl w:val="0"/>
          <w:numId w:val="28"/>
        </w:numPr>
        <w:shd w:val="clear" w:color="auto" w:fill="FFFFFF"/>
        <w:spacing w:after="384"/>
        <w:ind w:left="284" w:hanging="284"/>
        <w:contextualSpacing/>
        <w:rPr>
          <w:rFonts w:ascii="Arial" w:hAnsi="Arial" w:cs="Arial"/>
          <w:lang w:eastAsia="en-GB"/>
        </w:rPr>
      </w:pPr>
      <w:r w:rsidRPr="006F6F9F">
        <w:rPr>
          <w:rFonts w:ascii="Arial" w:hAnsi="Arial" w:cs="Arial"/>
          <w:lang w:eastAsia="en-GB"/>
        </w:rPr>
        <w:t>be trained to identify those pupils being exploited by 'county line' gangs by being aware of the following signs:</w:t>
      </w:r>
    </w:p>
    <w:p w:rsidR="006F6F9F" w:rsidRPr="006F6F9F" w:rsidRDefault="006F6F9F" w:rsidP="006F6F9F">
      <w:pPr>
        <w:pStyle w:val="ListParagraph"/>
        <w:shd w:val="clear" w:color="auto" w:fill="FFFFFF"/>
        <w:spacing w:after="384"/>
        <w:ind w:left="284"/>
        <w:contextualSpacing/>
        <w:rPr>
          <w:rFonts w:ascii="Arial" w:hAnsi="Arial" w:cs="Arial"/>
          <w:lang w:eastAsia="en-GB"/>
        </w:rPr>
      </w:pPr>
    </w:p>
    <w:p w:rsidR="00A367C5" w:rsidRPr="006F6F9F" w:rsidRDefault="00A367C5" w:rsidP="00EA6E62">
      <w:pPr>
        <w:pStyle w:val="ListParagraph"/>
        <w:numPr>
          <w:ilvl w:val="0"/>
          <w:numId w:val="29"/>
        </w:numPr>
        <w:shd w:val="clear" w:color="auto" w:fill="FFFFFF"/>
        <w:contextualSpacing/>
        <w:rPr>
          <w:rFonts w:ascii="Arial" w:hAnsi="Arial" w:cs="Arial"/>
          <w:lang w:eastAsia="en-GB"/>
        </w:rPr>
      </w:pPr>
      <w:r w:rsidRPr="006F6F9F">
        <w:rPr>
          <w:rFonts w:ascii="Arial" w:hAnsi="Arial" w:cs="Arial"/>
          <w:lang w:eastAsia="en-GB"/>
        </w:rPr>
        <w:t>Persistently going missing from school or home, or being found out-of-area</w:t>
      </w:r>
    </w:p>
    <w:p w:rsidR="00A367C5" w:rsidRPr="006F6F9F" w:rsidRDefault="00A367C5" w:rsidP="00EA6E62">
      <w:pPr>
        <w:pStyle w:val="ListParagraph"/>
        <w:numPr>
          <w:ilvl w:val="0"/>
          <w:numId w:val="29"/>
        </w:numPr>
        <w:shd w:val="clear" w:color="auto" w:fill="FFFFFF"/>
        <w:contextualSpacing/>
        <w:rPr>
          <w:rFonts w:ascii="Arial" w:hAnsi="Arial" w:cs="Arial"/>
          <w:lang w:eastAsia="en-GB"/>
        </w:rPr>
      </w:pPr>
      <w:r w:rsidRPr="006F6F9F">
        <w:rPr>
          <w:rFonts w:ascii="Arial" w:hAnsi="Arial" w:cs="Arial"/>
          <w:lang w:eastAsia="en-GB"/>
        </w:rPr>
        <w:t>Unexplained acquisition of money, clothes, or mobile phones</w:t>
      </w:r>
    </w:p>
    <w:p w:rsidR="00A367C5" w:rsidRPr="006F6F9F" w:rsidRDefault="00A367C5" w:rsidP="00EA6E62">
      <w:pPr>
        <w:pStyle w:val="ListParagraph"/>
        <w:numPr>
          <w:ilvl w:val="0"/>
          <w:numId w:val="29"/>
        </w:numPr>
        <w:shd w:val="clear" w:color="auto" w:fill="FFFFFF"/>
        <w:contextualSpacing/>
        <w:rPr>
          <w:rFonts w:ascii="Arial" w:hAnsi="Arial" w:cs="Arial"/>
          <w:lang w:eastAsia="en-GB"/>
        </w:rPr>
      </w:pPr>
      <w:r w:rsidRPr="006F6F9F">
        <w:rPr>
          <w:rFonts w:ascii="Arial" w:hAnsi="Arial" w:cs="Arial"/>
          <w:lang w:eastAsia="en-GB"/>
        </w:rPr>
        <w:t>Excessive receipt of texts or phone calls</w:t>
      </w:r>
    </w:p>
    <w:p w:rsidR="00A367C5" w:rsidRPr="006F6F9F" w:rsidRDefault="00A367C5" w:rsidP="00EA6E62">
      <w:pPr>
        <w:pStyle w:val="ListParagraph"/>
        <w:numPr>
          <w:ilvl w:val="0"/>
          <w:numId w:val="29"/>
        </w:numPr>
        <w:shd w:val="clear" w:color="auto" w:fill="FFFFFF"/>
        <w:contextualSpacing/>
        <w:rPr>
          <w:rFonts w:ascii="Arial" w:hAnsi="Arial" w:cs="Arial"/>
          <w:lang w:eastAsia="en-GB"/>
        </w:rPr>
      </w:pPr>
      <w:r w:rsidRPr="006F6F9F">
        <w:rPr>
          <w:rFonts w:ascii="Arial" w:hAnsi="Arial" w:cs="Arial"/>
          <w:lang w:eastAsia="en-GB"/>
        </w:rPr>
        <w:t>Relationships with controlling, older individuals or gang association</w:t>
      </w:r>
    </w:p>
    <w:p w:rsidR="00A367C5" w:rsidRPr="006F6F9F" w:rsidRDefault="00A367C5" w:rsidP="00EA6E62">
      <w:pPr>
        <w:pStyle w:val="ListParagraph"/>
        <w:numPr>
          <w:ilvl w:val="0"/>
          <w:numId w:val="29"/>
        </w:numPr>
        <w:shd w:val="clear" w:color="auto" w:fill="FFFFFF"/>
        <w:contextualSpacing/>
        <w:rPr>
          <w:rFonts w:ascii="Arial" w:hAnsi="Arial" w:cs="Arial"/>
          <w:lang w:eastAsia="en-GB"/>
        </w:rPr>
      </w:pPr>
      <w:r w:rsidRPr="006F6F9F">
        <w:rPr>
          <w:rFonts w:ascii="Arial" w:hAnsi="Arial" w:cs="Arial"/>
          <w:lang w:eastAsia="en-GB"/>
        </w:rPr>
        <w:t>Leaving home or care without explanation</w:t>
      </w:r>
    </w:p>
    <w:p w:rsidR="00A367C5" w:rsidRPr="006F6F9F" w:rsidRDefault="00A367C5" w:rsidP="00EA6E62">
      <w:pPr>
        <w:pStyle w:val="ListParagraph"/>
        <w:numPr>
          <w:ilvl w:val="0"/>
          <w:numId w:val="29"/>
        </w:numPr>
        <w:shd w:val="clear" w:color="auto" w:fill="FFFFFF"/>
        <w:contextualSpacing/>
        <w:rPr>
          <w:rFonts w:ascii="Arial" w:hAnsi="Arial" w:cs="Arial"/>
          <w:lang w:eastAsia="en-GB"/>
        </w:rPr>
      </w:pPr>
      <w:r w:rsidRPr="006F6F9F">
        <w:rPr>
          <w:rFonts w:ascii="Arial" w:hAnsi="Arial" w:cs="Arial"/>
          <w:lang w:eastAsia="en-GB"/>
        </w:rPr>
        <w:t>Suspicion of self-harm, physical assault or unexplained injuries</w:t>
      </w:r>
    </w:p>
    <w:p w:rsidR="00A367C5" w:rsidRPr="006F6F9F" w:rsidRDefault="00A367C5" w:rsidP="00EA6E62">
      <w:pPr>
        <w:pStyle w:val="ListParagraph"/>
        <w:numPr>
          <w:ilvl w:val="0"/>
          <w:numId w:val="29"/>
        </w:numPr>
        <w:shd w:val="clear" w:color="auto" w:fill="FFFFFF"/>
        <w:contextualSpacing/>
        <w:rPr>
          <w:rFonts w:ascii="Arial" w:hAnsi="Arial" w:cs="Arial"/>
          <w:lang w:eastAsia="en-GB"/>
        </w:rPr>
      </w:pPr>
      <w:r w:rsidRPr="006F6F9F">
        <w:rPr>
          <w:rFonts w:ascii="Arial" w:hAnsi="Arial" w:cs="Arial"/>
          <w:lang w:eastAsia="en-GB"/>
        </w:rPr>
        <w:t>Parental concerns </w:t>
      </w:r>
    </w:p>
    <w:p w:rsidR="00A367C5" w:rsidRPr="006F6F9F" w:rsidRDefault="00A367C5" w:rsidP="00EA6E62">
      <w:pPr>
        <w:pStyle w:val="ListParagraph"/>
        <w:numPr>
          <w:ilvl w:val="0"/>
          <w:numId w:val="29"/>
        </w:numPr>
        <w:shd w:val="clear" w:color="auto" w:fill="FFFFFF"/>
        <w:contextualSpacing/>
        <w:rPr>
          <w:rFonts w:ascii="Arial" w:hAnsi="Arial" w:cs="Arial"/>
          <w:lang w:eastAsia="en-GB"/>
        </w:rPr>
      </w:pPr>
      <w:r w:rsidRPr="006F6F9F">
        <w:rPr>
          <w:rFonts w:ascii="Arial" w:hAnsi="Arial" w:cs="Arial"/>
          <w:lang w:eastAsia="en-GB"/>
        </w:rPr>
        <w:t>Significant decline in school performance</w:t>
      </w:r>
    </w:p>
    <w:p w:rsidR="00A367C5" w:rsidRPr="006F6F9F" w:rsidRDefault="00A367C5" w:rsidP="00EA6E62">
      <w:pPr>
        <w:pStyle w:val="ListParagraph"/>
        <w:numPr>
          <w:ilvl w:val="0"/>
          <w:numId w:val="29"/>
        </w:numPr>
        <w:shd w:val="clear" w:color="auto" w:fill="FFFFFF"/>
        <w:contextualSpacing/>
        <w:rPr>
          <w:rFonts w:ascii="Arial" w:hAnsi="Arial" w:cs="Arial"/>
          <w:lang w:eastAsia="en-GB"/>
        </w:rPr>
      </w:pPr>
      <w:r w:rsidRPr="006F6F9F">
        <w:rPr>
          <w:rFonts w:ascii="Arial" w:hAnsi="Arial" w:cs="Arial"/>
          <w:lang w:eastAsia="en-GB"/>
        </w:rPr>
        <w:t>Self-harm or significant changes in emotional well-being</w:t>
      </w:r>
    </w:p>
    <w:p w:rsidR="00A367C5" w:rsidRPr="006F6F9F" w:rsidRDefault="00A367C5" w:rsidP="00A367C5">
      <w:pPr>
        <w:ind w:left="284"/>
        <w:jc w:val="both"/>
        <w:rPr>
          <w:rFonts w:ascii="Arial" w:hAnsi="Arial"/>
          <w:w w:val="105"/>
        </w:rPr>
      </w:pPr>
    </w:p>
    <w:p w:rsidR="00ED16AF" w:rsidRPr="006F6F9F" w:rsidRDefault="00C71272" w:rsidP="00EA6E62">
      <w:pPr>
        <w:numPr>
          <w:ilvl w:val="0"/>
          <w:numId w:val="1"/>
        </w:numPr>
        <w:tabs>
          <w:tab w:val="left" w:pos="229"/>
        </w:tabs>
        <w:ind w:left="229" w:hanging="229"/>
        <w:rPr>
          <w:rFonts w:ascii="Arial" w:hAnsi="Arial"/>
          <w:w w:val="105"/>
        </w:rPr>
      </w:pPr>
      <w:r w:rsidRPr="006F6F9F">
        <w:rPr>
          <w:rFonts w:ascii="Arial" w:hAnsi="Arial"/>
          <w:w w:val="105"/>
        </w:rPr>
        <w:t xml:space="preserve"> </w:t>
      </w:r>
      <w:r w:rsidR="00ED16AF" w:rsidRPr="006F6F9F">
        <w:rPr>
          <w:rFonts w:ascii="Arial" w:hAnsi="Arial"/>
          <w:w w:val="105"/>
        </w:rPr>
        <w:t>attend safeguarding training</w:t>
      </w:r>
      <w:r w:rsidR="008C7204" w:rsidRPr="006F6F9F">
        <w:rPr>
          <w:rFonts w:ascii="Arial" w:hAnsi="Arial"/>
          <w:w w:val="105"/>
        </w:rPr>
        <w:t xml:space="preserve"> and other training associated with this policy</w:t>
      </w:r>
      <w:r w:rsidR="00ED16AF" w:rsidRPr="006F6F9F">
        <w:rPr>
          <w:rFonts w:ascii="Arial" w:hAnsi="Arial"/>
          <w:w w:val="105"/>
        </w:rPr>
        <w:t>;</w:t>
      </w:r>
    </w:p>
    <w:p w:rsidR="00ED16AF" w:rsidRPr="006F6F9F" w:rsidRDefault="00C71272" w:rsidP="00EA6E62">
      <w:pPr>
        <w:numPr>
          <w:ilvl w:val="0"/>
          <w:numId w:val="1"/>
        </w:numPr>
        <w:tabs>
          <w:tab w:val="left" w:pos="229"/>
        </w:tabs>
        <w:ind w:left="229" w:hanging="229"/>
        <w:rPr>
          <w:rFonts w:ascii="Arial" w:hAnsi="Arial"/>
          <w:w w:val="105"/>
        </w:rPr>
      </w:pPr>
      <w:r w:rsidRPr="006F6F9F">
        <w:rPr>
          <w:rFonts w:ascii="Arial" w:hAnsi="Arial"/>
          <w:w w:val="105"/>
        </w:rPr>
        <w:t xml:space="preserve"> </w:t>
      </w:r>
      <w:r w:rsidR="00ED16AF" w:rsidRPr="006F6F9F">
        <w:rPr>
          <w:rFonts w:ascii="Arial" w:hAnsi="Arial"/>
          <w:w w:val="105"/>
        </w:rPr>
        <w:t>report any concerns to the Safeguarding coordinator;</w:t>
      </w:r>
    </w:p>
    <w:p w:rsidR="00ED16AF" w:rsidRPr="006F6F9F" w:rsidRDefault="00C71272" w:rsidP="00EA6E62">
      <w:pPr>
        <w:numPr>
          <w:ilvl w:val="0"/>
          <w:numId w:val="1"/>
        </w:numPr>
        <w:tabs>
          <w:tab w:val="left" w:pos="229"/>
        </w:tabs>
        <w:ind w:left="229" w:hanging="229"/>
        <w:rPr>
          <w:rFonts w:ascii="Arial" w:hAnsi="Arial"/>
          <w:w w:val="105"/>
        </w:rPr>
      </w:pPr>
      <w:r w:rsidRPr="006F6F9F">
        <w:rPr>
          <w:rFonts w:ascii="Arial" w:hAnsi="Arial"/>
          <w:w w:val="105"/>
        </w:rPr>
        <w:t xml:space="preserve"> </w:t>
      </w:r>
      <w:proofErr w:type="gramStart"/>
      <w:r w:rsidR="00ED16AF" w:rsidRPr="006F6F9F">
        <w:rPr>
          <w:rFonts w:ascii="Arial" w:hAnsi="Arial"/>
          <w:w w:val="105"/>
        </w:rPr>
        <w:t>help</w:t>
      </w:r>
      <w:proofErr w:type="gramEnd"/>
      <w:r w:rsidR="00ED16AF" w:rsidRPr="006F6F9F">
        <w:rPr>
          <w:rFonts w:ascii="Arial" w:hAnsi="Arial"/>
          <w:w w:val="105"/>
        </w:rPr>
        <w:t xml:space="preserve"> promote cultural diversity</w:t>
      </w:r>
      <w:r w:rsidR="00A367C5" w:rsidRPr="006F6F9F">
        <w:rPr>
          <w:rFonts w:ascii="Arial" w:hAnsi="Arial"/>
          <w:w w:val="105"/>
        </w:rPr>
        <w:t>.</w:t>
      </w:r>
    </w:p>
    <w:p w:rsidR="00512DC8" w:rsidRPr="006F6F9F" w:rsidRDefault="00512DC8" w:rsidP="00512DC8">
      <w:pPr>
        <w:rPr>
          <w:rFonts w:ascii="Arial" w:hAnsi="Arial"/>
          <w:b/>
          <w:w w:val="105"/>
        </w:rPr>
      </w:pPr>
    </w:p>
    <w:p w:rsidR="00512DC8" w:rsidRPr="006F6F9F" w:rsidRDefault="00512DC8" w:rsidP="00512DC8">
      <w:pPr>
        <w:shd w:val="clear" w:color="auto" w:fill="FFFF00"/>
        <w:rPr>
          <w:rFonts w:ascii="Arial" w:hAnsi="Arial"/>
          <w:b/>
          <w:w w:val="105"/>
        </w:rPr>
      </w:pPr>
      <w:r w:rsidRPr="006F6F9F">
        <w:rPr>
          <w:rFonts w:ascii="Arial" w:hAnsi="Arial"/>
          <w:b/>
          <w:w w:val="105"/>
        </w:rPr>
        <w:t>Role of Pupils</w:t>
      </w:r>
    </w:p>
    <w:p w:rsidR="00512DC8" w:rsidRPr="006F6F9F" w:rsidRDefault="00512DC8" w:rsidP="00512DC8">
      <w:pPr>
        <w:rPr>
          <w:rFonts w:ascii="Arial" w:hAnsi="Arial"/>
          <w:b/>
          <w:w w:val="105"/>
        </w:rPr>
      </w:pPr>
    </w:p>
    <w:p w:rsidR="00711977" w:rsidRPr="006F6F9F" w:rsidRDefault="00711977" w:rsidP="00711977">
      <w:pPr>
        <w:jc w:val="both"/>
        <w:rPr>
          <w:rFonts w:ascii="Arial" w:hAnsi="Arial"/>
          <w:w w:val="105"/>
        </w:rPr>
      </w:pPr>
      <w:r w:rsidRPr="006F6F9F">
        <w:rPr>
          <w:rFonts w:ascii="Arial" w:hAnsi="Arial"/>
          <w:w w:val="105"/>
        </w:rPr>
        <w:t>Pupils will:</w:t>
      </w:r>
    </w:p>
    <w:p w:rsidR="00711977" w:rsidRPr="006F6F9F" w:rsidRDefault="00711977" w:rsidP="00711977">
      <w:pPr>
        <w:jc w:val="both"/>
        <w:rPr>
          <w:rFonts w:ascii="Arial" w:hAnsi="Arial"/>
          <w:w w:val="105"/>
        </w:rPr>
      </w:pPr>
    </w:p>
    <w:p w:rsidR="00711977" w:rsidRPr="006F6F9F" w:rsidRDefault="00711977" w:rsidP="00EA6E62">
      <w:pPr>
        <w:numPr>
          <w:ilvl w:val="0"/>
          <w:numId w:val="6"/>
        </w:numPr>
        <w:ind w:left="284" w:hanging="284"/>
        <w:jc w:val="both"/>
        <w:rPr>
          <w:rFonts w:ascii="Arial" w:hAnsi="Arial"/>
          <w:w w:val="105"/>
        </w:rPr>
      </w:pPr>
      <w:r w:rsidRPr="006F6F9F">
        <w:rPr>
          <w:rFonts w:ascii="Arial" w:hAnsi="Arial"/>
          <w:w w:val="105"/>
        </w:rPr>
        <w:t xml:space="preserve">be </w:t>
      </w:r>
      <w:r w:rsidR="000B0391" w:rsidRPr="006F6F9F">
        <w:rPr>
          <w:rFonts w:ascii="Arial" w:hAnsi="Arial"/>
          <w:w w:val="105"/>
        </w:rPr>
        <w:t xml:space="preserve">made </w:t>
      </w:r>
      <w:r w:rsidRPr="006F6F9F">
        <w:rPr>
          <w:rFonts w:ascii="Arial" w:hAnsi="Arial"/>
          <w:w w:val="105"/>
        </w:rPr>
        <w:t xml:space="preserve">aware of and </w:t>
      </w:r>
      <w:r w:rsidR="000B0391" w:rsidRPr="006F6F9F">
        <w:rPr>
          <w:rFonts w:ascii="Arial" w:hAnsi="Arial"/>
          <w:w w:val="105"/>
        </w:rPr>
        <w:t xml:space="preserve">understand this </w:t>
      </w:r>
      <w:r w:rsidRPr="006F6F9F">
        <w:rPr>
          <w:rFonts w:ascii="Arial" w:hAnsi="Arial"/>
          <w:w w:val="105"/>
        </w:rPr>
        <w:t>policy</w:t>
      </w:r>
      <w:r w:rsidR="000B0391" w:rsidRPr="006F6F9F">
        <w:rPr>
          <w:rFonts w:ascii="Arial" w:hAnsi="Arial"/>
          <w:w w:val="105"/>
        </w:rPr>
        <w:t>;</w:t>
      </w:r>
    </w:p>
    <w:p w:rsidR="000B0391" w:rsidRPr="006F6F9F" w:rsidRDefault="000B0391" w:rsidP="00EA6E62">
      <w:pPr>
        <w:numPr>
          <w:ilvl w:val="0"/>
          <w:numId w:val="6"/>
        </w:numPr>
        <w:ind w:left="284" w:hanging="284"/>
        <w:jc w:val="both"/>
        <w:rPr>
          <w:rFonts w:ascii="Arial" w:hAnsi="Arial"/>
          <w:w w:val="105"/>
        </w:rPr>
      </w:pPr>
      <w:r w:rsidRPr="006F6F9F">
        <w:rPr>
          <w:rFonts w:ascii="Arial" w:hAnsi="Arial"/>
          <w:w w:val="105"/>
        </w:rPr>
        <w:t xml:space="preserve">be made aware that support and guidance </w:t>
      </w:r>
      <w:r w:rsidR="000E5C72" w:rsidRPr="006F6F9F">
        <w:rPr>
          <w:rFonts w:ascii="Arial" w:hAnsi="Arial"/>
          <w:w w:val="105"/>
        </w:rPr>
        <w:t xml:space="preserve">is provided </w:t>
      </w:r>
      <w:r w:rsidRPr="006F6F9F">
        <w:rPr>
          <w:rFonts w:ascii="Arial" w:hAnsi="Arial"/>
          <w:w w:val="105"/>
        </w:rPr>
        <w:t>so that they are made to feel secure and confident enough to talk if they are experiencing difficulties;</w:t>
      </w:r>
    </w:p>
    <w:p w:rsidR="000B0391" w:rsidRPr="006F6F9F" w:rsidRDefault="000B0391" w:rsidP="00EA6E62">
      <w:pPr>
        <w:numPr>
          <w:ilvl w:val="0"/>
          <w:numId w:val="6"/>
        </w:numPr>
        <w:ind w:left="284" w:hanging="284"/>
        <w:jc w:val="both"/>
        <w:rPr>
          <w:rFonts w:ascii="Arial" w:hAnsi="Arial"/>
          <w:w w:val="105"/>
        </w:rPr>
      </w:pPr>
      <w:r w:rsidRPr="006F6F9F">
        <w:rPr>
          <w:rFonts w:ascii="Arial" w:hAnsi="Arial"/>
          <w:w w:val="105"/>
        </w:rPr>
        <w:t>be made aware that we are prepared to listen to them as we value their viewpoints;</w:t>
      </w:r>
    </w:p>
    <w:p w:rsidR="00711977" w:rsidRPr="006F6F9F" w:rsidRDefault="00711977" w:rsidP="00EA6E62">
      <w:pPr>
        <w:numPr>
          <w:ilvl w:val="0"/>
          <w:numId w:val="5"/>
        </w:numPr>
        <w:tabs>
          <w:tab w:val="left" w:pos="284"/>
        </w:tabs>
        <w:ind w:left="284" w:hanging="284"/>
        <w:jc w:val="both"/>
        <w:rPr>
          <w:rFonts w:ascii="Arial" w:hAnsi="Arial"/>
          <w:w w:val="105"/>
        </w:rPr>
      </w:pPr>
      <w:r w:rsidRPr="006F6F9F">
        <w:rPr>
          <w:rFonts w:ascii="Arial" w:hAnsi="Arial"/>
          <w:w w:val="105"/>
        </w:rPr>
        <w:t>support the school Code of Conduct and guidance necessary to ensure the smooth running of the school;</w:t>
      </w:r>
    </w:p>
    <w:p w:rsidR="00711977" w:rsidRPr="006F6F9F" w:rsidRDefault="00711977" w:rsidP="00EA6E62">
      <w:pPr>
        <w:numPr>
          <w:ilvl w:val="0"/>
          <w:numId w:val="5"/>
        </w:numPr>
        <w:ind w:left="284" w:hanging="284"/>
        <w:jc w:val="both"/>
        <w:rPr>
          <w:rFonts w:ascii="Arial" w:hAnsi="Arial"/>
          <w:w w:val="105"/>
        </w:rPr>
      </w:pPr>
      <w:r w:rsidRPr="006F6F9F">
        <w:rPr>
          <w:rFonts w:ascii="Arial" w:hAnsi="Arial"/>
          <w:w w:val="105"/>
        </w:rPr>
        <w:t>obey all health and safety regulations in all areas of the school;</w:t>
      </w:r>
    </w:p>
    <w:p w:rsidR="00711977" w:rsidRPr="006F6F9F" w:rsidRDefault="00711977" w:rsidP="00EA6E62">
      <w:pPr>
        <w:numPr>
          <w:ilvl w:val="0"/>
          <w:numId w:val="5"/>
        </w:numPr>
        <w:ind w:left="284" w:hanging="284"/>
        <w:rPr>
          <w:rFonts w:ascii="Arial" w:hAnsi="Arial"/>
          <w:w w:val="105"/>
        </w:rPr>
      </w:pPr>
      <w:r w:rsidRPr="006F6F9F">
        <w:rPr>
          <w:rFonts w:ascii="Arial" w:hAnsi="Arial"/>
          <w:w w:val="105"/>
        </w:rPr>
        <w:t>co-sign and abide by the Home School Agreement;</w:t>
      </w:r>
    </w:p>
    <w:p w:rsidR="00711977" w:rsidRPr="006F6F9F" w:rsidRDefault="00711977" w:rsidP="00EA6E62">
      <w:pPr>
        <w:numPr>
          <w:ilvl w:val="0"/>
          <w:numId w:val="5"/>
        </w:numPr>
        <w:tabs>
          <w:tab w:val="left" w:pos="284"/>
        </w:tabs>
        <w:ind w:left="284" w:hanging="284"/>
        <w:jc w:val="both"/>
        <w:rPr>
          <w:rFonts w:ascii="Arial" w:hAnsi="Arial"/>
          <w:w w:val="105"/>
        </w:rPr>
      </w:pPr>
      <w:r w:rsidRPr="006F6F9F">
        <w:rPr>
          <w:rFonts w:ascii="Arial" w:hAnsi="Arial"/>
          <w:w w:val="105"/>
        </w:rPr>
        <w:t>wear correct uniform</w:t>
      </w:r>
    </w:p>
    <w:p w:rsidR="00711977" w:rsidRPr="006F6F9F" w:rsidRDefault="00711977" w:rsidP="00EA6E62">
      <w:pPr>
        <w:numPr>
          <w:ilvl w:val="0"/>
          <w:numId w:val="5"/>
        </w:numPr>
        <w:ind w:left="284" w:hanging="284"/>
        <w:jc w:val="both"/>
        <w:rPr>
          <w:rFonts w:ascii="Arial" w:hAnsi="Arial"/>
          <w:w w:val="105"/>
        </w:rPr>
      </w:pPr>
      <w:r w:rsidRPr="006F6F9F">
        <w:rPr>
          <w:rFonts w:ascii="Arial" w:hAnsi="Arial"/>
          <w:w w:val="105"/>
        </w:rPr>
        <w:t>liaise with the school council make suggestions about improving school behaviour;</w:t>
      </w:r>
    </w:p>
    <w:p w:rsidR="00711977" w:rsidRPr="006F6F9F" w:rsidRDefault="00711977" w:rsidP="00EA6E62">
      <w:pPr>
        <w:numPr>
          <w:ilvl w:val="0"/>
          <w:numId w:val="5"/>
        </w:numPr>
        <w:ind w:left="284" w:hanging="284"/>
        <w:jc w:val="both"/>
        <w:rPr>
          <w:rFonts w:ascii="Arial" w:hAnsi="Arial"/>
          <w:w w:val="105"/>
        </w:rPr>
      </w:pPr>
      <w:r w:rsidRPr="006F6F9F">
        <w:rPr>
          <w:rFonts w:ascii="Arial" w:hAnsi="Arial"/>
          <w:w w:val="105"/>
        </w:rPr>
        <w:t>take part in questionnaires and surveys</w:t>
      </w:r>
    </w:p>
    <w:p w:rsidR="00711977" w:rsidRDefault="00711977" w:rsidP="00711977">
      <w:pPr>
        <w:jc w:val="both"/>
        <w:rPr>
          <w:rFonts w:ascii="Arial" w:hAnsi="Arial"/>
          <w:b/>
          <w:w w:val="105"/>
        </w:rPr>
      </w:pPr>
    </w:p>
    <w:p w:rsidR="003E7D7B" w:rsidRPr="006F6F9F" w:rsidRDefault="003E7D7B" w:rsidP="00711977">
      <w:pPr>
        <w:jc w:val="both"/>
        <w:rPr>
          <w:rFonts w:ascii="Arial" w:hAnsi="Arial"/>
          <w:b/>
          <w:w w:val="105"/>
        </w:rPr>
      </w:pPr>
    </w:p>
    <w:p w:rsidR="00512DC8" w:rsidRPr="006F6F9F" w:rsidRDefault="00512DC8" w:rsidP="00512DC8">
      <w:pPr>
        <w:shd w:val="clear" w:color="auto" w:fill="FFFF00"/>
        <w:rPr>
          <w:rFonts w:ascii="Arial" w:hAnsi="Arial"/>
          <w:b/>
          <w:w w:val="105"/>
        </w:rPr>
      </w:pPr>
      <w:r w:rsidRPr="006F6F9F">
        <w:rPr>
          <w:rFonts w:ascii="Arial" w:hAnsi="Arial"/>
          <w:b/>
          <w:w w:val="105"/>
        </w:rPr>
        <w:lastRenderedPageBreak/>
        <w:t>Role of Parents</w:t>
      </w:r>
    </w:p>
    <w:p w:rsidR="00512DC8" w:rsidRPr="006F6F9F" w:rsidRDefault="00512DC8" w:rsidP="00512DC8">
      <w:pPr>
        <w:rPr>
          <w:rFonts w:ascii="Arial" w:hAnsi="Arial"/>
          <w:b/>
          <w:w w:val="105"/>
        </w:rPr>
      </w:pPr>
    </w:p>
    <w:p w:rsidR="00711977" w:rsidRPr="006F6F9F" w:rsidRDefault="00711977" w:rsidP="00711977">
      <w:pPr>
        <w:jc w:val="both"/>
        <w:rPr>
          <w:rFonts w:ascii="Arial" w:hAnsi="Arial"/>
          <w:w w:val="105"/>
        </w:rPr>
      </w:pPr>
      <w:r w:rsidRPr="006F6F9F">
        <w:rPr>
          <w:rFonts w:ascii="Arial" w:hAnsi="Arial"/>
          <w:w w:val="105"/>
        </w:rPr>
        <w:t>Parents/carers will:</w:t>
      </w:r>
    </w:p>
    <w:p w:rsidR="00711977" w:rsidRPr="006F6F9F" w:rsidRDefault="00711977" w:rsidP="00711977">
      <w:pPr>
        <w:jc w:val="both"/>
        <w:rPr>
          <w:rFonts w:ascii="Arial" w:hAnsi="Arial"/>
          <w:w w:val="105"/>
        </w:rPr>
      </w:pPr>
    </w:p>
    <w:p w:rsidR="00711977" w:rsidRPr="006F6F9F" w:rsidRDefault="00711977" w:rsidP="00EA6E62">
      <w:pPr>
        <w:numPr>
          <w:ilvl w:val="0"/>
          <w:numId w:val="7"/>
        </w:numPr>
        <w:ind w:left="284" w:hanging="284"/>
        <w:jc w:val="both"/>
        <w:rPr>
          <w:rFonts w:ascii="Arial" w:hAnsi="Arial"/>
          <w:w w:val="105"/>
        </w:rPr>
      </w:pPr>
      <w:r w:rsidRPr="006F6F9F">
        <w:rPr>
          <w:rFonts w:ascii="Arial" w:hAnsi="Arial"/>
          <w:w w:val="105"/>
        </w:rPr>
        <w:t>be aware of and comply with this policy;</w:t>
      </w:r>
    </w:p>
    <w:p w:rsidR="00711977" w:rsidRPr="006F6F9F" w:rsidRDefault="00711977" w:rsidP="00EA6E62">
      <w:pPr>
        <w:numPr>
          <w:ilvl w:val="0"/>
          <w:numId w:val="7"/>
        </w:numPr>
        <w:ind w:left="284" w:hanging="284"/>
        <w:jc w:val="both"/>
        <w:rPr>
          <w:rFonts w:ascii="Arial" w:hAnsi="Arial"/>
          <w:w w:val="105"/>
        </w:rPr>
      </w:pPr>
      <w:r w:rsidRPr="006F6F9F">
        <w:rPr>
          <w:rFonts w:ascii="Arial" w:hAnsi="Arial"/>
          <w:w w:val="105"/>
        </w:rPr>
        <w:t>be encouraged to take an active role in the life of the school by attending:</w:t>
      </w:r>
    </w:p>
    <w:p w:rsidR="00711977" w:rsidRPr="006F6F9F" w:rsidRDefault="00711977" w:rsidP="00711977">
      <w:pPr>
        <w:jc w:val="both"/>
        <w:rPr>
          <w:rFonts w:ascii="Arial" w:hAnsi="Arial"/>
          <w:w w:val="105"/>
        </w:rPr>
      </w:pPr>
    </w:p>
    <w:p w:rsidR="00711977" w:rsidRPr="006F6F9F" w:rsidRDefault="00711977" w:rsidP="00EA6E62">
      <w:pPr>
        <w:numPr>
          <w:ilvl w:val="0"/>
          <w:numId w:val="25"/>
        </w:numPr>
        <w:jc w:val="both"/>
        <w:rPr>
          <w:rFonts w:ascii="Arial" w:hAnsi="Arial"/>
          <w:w w:val="105"/>
        </w:rPr>
      </w:pPr>
      <w:r w:rsidRPr="006F6F9F">
        <w:rPr>
          <w:rFonts w:ascii="Arial" w:hAnsi="Arial"/>
          <w:w w:val="105"/>
        </w:rPr>
        <w:t>parents and open evenings</w:t>
      </w:r>
    </w:p>
    <w:p w:rsidR="00711977" w:rsidRPr="006F6F9F" w:rsidRDefault="00711977" w:rsidP="00EA6E62">
      <w:pPr>
        <w:numPr>
          <w:ilvl w:val="0"/>
          <w:numId w:val="25"/>
        </w:numPr>
        <w:jc w:val="both"/>
        <w:rPr>
          <w:rFonts w:ascii="Arial" w:hAnsi="Arial"/>
          <w:w w:val="105"/>
        </w:rPr>
      </w:pPr>
      <w:r w:rsidRPr="006F6F9F">
        <w:rPr>
          <w:rFonts w:ascii="Arial" w:hAnsi="Arial"/>
          <w:w w:val="105"/>
        </w:rPr>
        <w:t>parent-teacher consultations</w:t>
      </w:r>
    </w:p>
    <w:p w:rsidR="00711977" w:rsidRPr="006F6F9F" w:rsidRDefault="00711977" w:rsidP="00EA6E62">
      <w:pPr>
        <w:numPr>
          <w:ilvl w:val="0"/>
          <w:numId w:val="25"/>
        </w:numPr>
        <w:jc w:val="both"/>
        <w:rPr>
          <w:rFonts w:ascii="Arial" w:hAnsi="Arial"/>
          <w:w w:val="105"/>
        </w:rPr>
      </w:pPr>
      <w:r w:rsidRPr="006F6F9F">
        <w:rPr>
          <w:rFonts w:ascii="Arial" w:hAnsi="Arial"/>
          <w:w w:val="105"/>
        </w:rPr>
        <w:t>class assemblies</w:t>
      </w:r>
    </w:p>
    <w:p w:rsidR="00711977" w:rsidRPr="006F6F9F" w:rsidRDefault="00711977" w:rsidP="00EA6E62">
      <w:pPr>
        <w:numPr>
          <w:ilvl w:val="0"/>
          <w:numId w:val="25"/>
        </w:numPr>
        <w:jc w:val="both"/>
        <w:rPr>
          <w:rFonts w:ascii="Arial" w:hAnsi="Arial"/>
          <w:w w:val="105"/>
        </w:rPr>
      </w:pPr>
      <w:r w:rsidRPr="006F6F9F">
        <w:rPr>
          <w:rFonts w:ascii="Arial" w:hAnsi="Arial"/>
          <w:w w:val="105"/>
        </w:rPr>
        <w:t>school concerts</w:t>
      </w:r>
    </w:p>
    <w:p w:rsidR="00711977" w:rsidRPr="006F6F9F" w:rsidRDefault="00711977" w:rsidP="00EA6E62">
      <w:pPr>
        <w:numPr>
          <w:ilvl w:val="0"/>
          <w:numId w:val="25"/>
        </w:numPr>
        <w:jc w:val="both"/>
        <w:rPr>
          <w:rFonts w:ascii="Arial" w:hAnsi="Arial"/>
          <w:w w:val="105"/>
        </w:rPr>
      </w:pPr>
      <w:r w:rsidRPr="006F6F9F">
        <w:rPr>
          <w:rFonts w:ascii="Arial" w:hAnsi="Arial"/>
          <w:w w:val="105"/>
        </w:rPr>
        <w:t>fundraising and social events</w:t>
      </w:r>
    </w:p>
    <w:p w:rsidR="00711977" w:rsidRPr="006F6F9F" w:rsidRDefault="00711977" w:rsidP="00711977">
      <w:pPr>
        <w:jc w:val="both"/>
        <w:rPr>
          <w:rFonts w:ascii="Arial" w:hAnsi="Arial"/>
          <w:w w:val="105"/>
        </w:rPr>
      </w:pPr>
    </w:p>
    <w:p w:rsidR="00711977" w:rsidRPr="006F6F9F" w:rsidRDefault="00711977" w:rsidP="00EA6E62">
      <w:pPr>
        <w:numPr>
          <w:ilvl w:val="0"/>
          <w:numId w:val="8"/>
        </w:numPr>
        <w:ind w:left="284" w:hanging="284"/>
        <w:jc w:val="both"/>
        <w:rPr>
          <w:rFonts w:ascii="Arial" w:hAnsi="Arial"/>
          <w:w w:val="105"/>
        </w:rPr>
      </w:pPr>
      <w:r w:rsidRPr="006F6F9F">
        <w:rPr>
          <w:rFonts w:ascii="Arial" w:hAnsi="Arial"/>
          <w:w w:val="105"/>
        </w:rPr>
        <w:t>be encouraged to work in school as volunteers;</w:t>
      </w:r>
    </w:p>
    <w:p w:rsidR="00711977" w:rsidRPr="006F6F9F" w:rsidRDefault="00711977" w:rsidP="00EA6E62">
      <w:pPr>
        <w:numPr>
          <w:ilvl w:val="0"/>
          <w:numId w:val="8"/>
        </w:numPr>
        <w:ind w:left="284" w:hanging="284"/>
        <w:jc w:val="both"/>
        <w:rPr>
          <w:rFonts w:ascii="Arial" w:hAnsi="Arial"/>
          <w:w w:val="105"/>
        </w:rPr>
      </w:pPr>
      <w:r w:rsidRPr="006F6F9F">
        <w:rPr>
          <w:rFonts w:ascii="Arial" w:hAnsi="Arial"/>
          <w:w w:val="105"/>
        </w:rPr>
        <w:t>be encouraged to organise after school clubs or groups;</w:t>
      </w:r>
    </w:p>
    <w:p w:rsidR="00711977" w:rsidRPr="006F6F9F" w:rsidRDefault="00711977" w:rsidP="00EA6E62">
      <w:pPr>
        <w:numPr>
          <w:ilvl w:val="0"/>
          <w:numId w:val="7"/>
        </w:numPr>
        <w:ind w:left="284" w:hanging="284"/>
        <w:jc w:val="both"/>
        <w:rPr>
          <w:rFonts w:ascii="Arial" w:hAnsi="Arial"/>
          <w:w w:val="105"/>
        </w:rPr>
      </w:pPr>
      <w:r w:rsidRPr="006F6F9F">
        <w:rPr>
          <w:rFonts w:ascii="Arial" w:hAnsi="Arial"/>
          <w:w w:val="105"/>
        </w:rPr>
        <w:t>be asked to take part periodic surveys conducted by the school;</w:t>
      </w:r>
    </w:p>
    <w:p w:rsidR="00711977" w:rsidRPr="006F6F9F" w:rsidRDefault="00711977" w:rsidP="00EA6E62">
      <w:pPr>
        <w:numPr>
          <w:ilvl w:val="0"/>
          <w:numId w:val="9"/>
        </w:numPr>
        <w:tabs>
          <w:tab w:val="left" w:pos="284"/>
        </w:tabs>
        <w:ind w:hanging="720"/>
        <w:jc w:val="both"/>
        <w:rPr>
          <w:rFonts w:ascii="Arial" w:hAnsi="Arial"/>
          <w:w w:val="105"/>
        </w:rPr>
      </w:pPr>
      <w:r w:rsidRPr="006F6F9F">
        <w:rPr>
          <w:rFonts w:ascii="Arial" w:hAnsi="Arial"/>
          <w:w w:val="105"/>
        </w:rPr>
        <w:t>ensure regular and punctual attendance;</w:t>
      </w:r>
    </w:p>
    <w:p w:rsidR="00711977" w:rsidRPr="006F6F9F" w:rsidRDefault="00711977" w:rsidP="00EA6E62">
      <w:pPr>
        <w:numPr>
          <w:ilvl w:val="0"/>
          <w:numId w:val="9"/>
        </w:numPr>
        <w:tabs>
          <w:tab w:val="left" w:pos="284"/>
        </w:tabs>
        <w:ind w:hanging="720"/>
        <w:jc w:val="both"/>
        <w:rPr>
          <w:rFonts w:ascii="Arial" w:hAnsi="Arial"/>
          <w:w w:val="105"/>
        </w:rPr>
      </w:pPr>
      <w:r w:rsidRPr="006F6F9F">
        <w:rPr>
          <w:rFonts w:ascii="Arial" w:hAnsi="Arial"/>
          <w:w w:val="105"/>
        </w:rPr>
        <w:t>notify school on the first day of pupil absence;</w:t>
      </w:r>
    </w:p>
    <w:p w:rsidR="00711977" w:rsidRPr="006F6F9F" w:rsidRDefault="00711977" w:rsidP="00EA6E62">
      <w:pPr>
        <w:numPr>
          <w:ilvl w:val="0"/>
          <w:numId w:val="9"/>
        </w:numPr>
        <w:tabs>
          <w:tab w:val="left" w:pos="284"/>
        </w:tabs>
        <w:ind w:hanging="720"/>
        <w:jc w:val="both"/>
        <w:rPr>
          <w:rFonts w:ascii="Arial" w:hAnsi="Arial"/>
          <w:w w:val="105"/>
        </w:rPr>
      </w:pPr>
      <w:r w:rsidRPr="006F6F9F">
        <w:rPr>
          <w:rFonts w:ascii="Arial" w:hAnsi="Arial"/>
          <w:w w:val="105"/>
        </w:rPr>
        <w:t xml:space="preserve">have holidays in term time and authorised by school; </w:t>
      </w:r>
    </w:p>
    <w:p w:rsidR="00711977" w:rsidRPr="006F6F9F" w:rsidRDefault="00711977" w:rsidP="00EA6E62">
      <w:pPr>
        <w:numPr>
          <w:ilvl w:val="0"/>
          <w:numId w:val="9"/>
        </w:numPr>
        <w:tabs>
          <w:tab w:val="left" w:pos="284"/>
        </w:tabs>
        <w:ind w:hanging="720"/>
        <w:jc w:val="both"/>
        <w:rPr>
          <w:rFonts w:ascii="Arial" w:hAnsi="Arial"/>
          <w:w w:val="105"/>
        </w:rPr>
      </w:pPr>
      <w:r w:rsidRPr="006F6F9F">
        <w:rPr>
          <w:rFonts w:ascii="Arial" w:hAnsi="Arial"/>
          <w:w w:val="105"/>
        </w:rPr>
        <w:t>encourage effort and achievement;</w:t>
      </w:r>
    </w:p>
    <w:p w:rsidR="00711977" w:rsidRPr="006F6F9F" w:rsidRDefault="00711977" w:rsidP="00EA6E62">
      <w:pPr>
        <w:numPr>
          <w:ilvl w:val="0"/>
          <w:numId w:val="9"/>
        </w:numPr>
        <w:tabs>
          <w:tab w:val="left" w:pos="284"/>
        </w:tabs>
        <w:ind w:hanging="720"/>
        <w:jc w:val="both"/>
        <w:rPr>
          <w:rFonts w:ascii="Arial" w:hAnsi="Arial"/>
          <w:w w:val="105"/>
        </w:rPr>
      </w:pPr>
      <w:r w:rsidRPr="006F6F9F">
        <w:rPr>
          <w:rFonts w:ascii="Arial" w:hAnsi="Arial"/>
          <w:w w:val="105"/>
        </w:rPr>
        <w:t>encourage completion of homework and return it to school;</w:t>
      </w:r>
    </w:p>
    <w:p w:rsidR="00711977" w:rsidRPr="006F6F9F" w:rsidRDefault="00711977" w:rsidP="00EA6E62">
      <w:pPr>
        <w:numPr>
          <w:ilvl w:val="0"/>
          <w:numId w:val="9"/>
        </w:numPr>
        <w:tabs>
          <w:tab w:val="left" w:pos="284"/>
        </w:tabs>
        <w:ind w:hanging="720"/>
        <w:jc w:val="both"/>
        <w:rPr>
          <w:rFonts w:ascii="Arial" w:hAnsi="Arial"/>
          <w:w w:val="105"/>
        </w:rPr>
      </w:pPr>
      <w:r w:rsidRPr="006F6F9F">
        <w:rPr>
          <w:rFonts w:ascii="Arial" w:hAnsi="Arial"/>
          <w:w w:val="105"/>
        </w:rPr>
        <w:t>provide the right conditions for homework to take place;</w:t>
      </w:r>
    </w:p>
    <w:p w:rsidR="00711977" w:rsidRPr="006F6F9F" w:rsidRDefault="00711977" w:rsidP="00EA6E62">
      <w:pPr>
        <w:numPr>
          <w:ilvl w:val="0"/>
          <w:numId w:val="9"/>
        </w:numPr>
        <w:tabs>
          <w:tab w:val="left" w:pos="284"/>
        </w:tabs>
        <w:ind w:hanging="720"/>
        <w:jc w:val="both"/>
        <w:rPr>
          <w:rFonts w:ascii="Arial" w:hAnsi="Arial"/>
          <w:w w:val="105"/>
        </w:rPr>
      </w:pPr>
      <w:r w:rsidRPr="006F6F9F">
        <w:rPr>
          <w:rFonts w:ascii="Arial" w:hAnsi="Arial"/>
          <w:w w:val="105"/>
        </w:rPr>
        <w:t>hand in homework on time;</w:t>
      </w:r>
    </w:p>
    <w:p w:rsidR="00711977" w:rsidRPr="006F6F9F" w:rsidRDefault="00711977" w:rsidP="00EA6E62">
      <w:pPr>
        <w:numPr>
          <w:ilvl w:val="0"/>
          <w:numId w:val="9"/>
        </w:numPr>
        <w:tabs>
          <w:tab w:val="left" w:pos="284"/>
        </w:tabs>
        <w:ind w:left="284" w:hanging="284"/>
        <w:jc w:val="both"/>
        <w:rPr>
          <w:rFonts w:ascii="Arial" w:hAnsi="Arial"/>
          <w:w w:val="105"/>
        </w:rPr>
      </w:pPr>
      <w:r w:rsidRPr="006F6F9F">
        <w:rPr>
          <w:rFonts w:ascii="Arial" w:hAnsi="Arial"/>
          <w:w w:val="105"/>
        </w:rPr>
        <w:t>support the school Code of Conduct and guidance necessary to ensure smooth running of the school;</w:t>
      </w:r>
    </w:p>
    <w:p w:rsidR="00711977" w:rsidRPr="006F6F9F" w:rsidRDefault="00711977" w:rsidP="00EA6E62">
      <w:pPr>
        <w:numPr>
          <w:ilvl w:val="0"/>
          <w:numId w:val="9"/>
        </w:numPr>
        <w:tabs>
          <w:tab w:val="left" w:pos="284"/>
        </w:tabs>
        <w:ind w:hanging="720"/>
        <w:jc w:val="both"/>
        <w:rPr>
          <w:rFonts w:ascii="Arial" w:hAnsi="Arial"/>
          <w:w w:val="105"/>
        </w:rPr>
      </w:pPr>
      <w:proofErr w:type="gramStart"/>
      <w:r w:rsidRPr="006F6F9F">
        <w:rPr>
          <w:rFonts w:ascii="Arial" w:hAnsi="Arial"/>
          <w:w w:val="105"/>
        </w:rPr>
        <w:t>ensure</w:t>
      </w:r>
      <w:proofErr w:type="gramEnd"/>
      <w:r w:rsidRPr="006F6F9F">
        <w:rPr>
          <w:rFonts w:ascii="Arial" w:hAnsi="Arial"/>
          <w:w w:val="105"/>
        </w:rPr>
        <w:t xml:space="preserve"> correct school uniform is worn</w:t>
      </w:r>
      <w:r w:rsidR="004F5A84" w:rsidRPr="006F6F9F">
        <w:rPr>
          <w:rFonts w:ascii="Arial" w:hAnsi="Arial"/>
          <w:w w:val="105"/>
        </w:rPr>
        <w:t>.</w:t>
      </w:r>
    </w:p>
    <w:p w:rsidR="00512DC8" w:rsidRPr="006F6F9F" w:rsidRDefault="00512DC8" w:rsidP="00512DC8">
      <w:pPr>
        <w:rPr>
          <w:rFonts w:ascii="Arial" w:hAnsi="Arial"/>
          <w:b/>
          <w:w w:val="105"/>
        </w:rPr>
      </w:pPr>
    </w:p>
    <w:p w:rsidR="00711977" w:rsidRPr="006F6F9F" w:rsidRDefault="00711977" w:rsidP="00711977">
      <w:pPr>
        <w:shd w:val="clear" w:color="auto" w:fill="FFFF00"/>
        <w:rPr>
          <w:rFonts w:ascii="Arial" w:hAnsi="Arial"/>
          <w:b/>
          <w:w w:val="105"/>
        </w:rPr>
      </w:pPr>
      <w:r w:rsidRPr="006F6F9F">
        <w:rPr>
          <w:rFonts w:ascii="Arial" w:hAnsi="Arial"/>
          <w:b/>
          <w:w w:val="105"/>
        </w:rPr>
        <w:t>Raising Awareness of this Policy</w:t>
      </w:r>
    </w:p>
    <w:p w:rsidR="00711977" w:rsidRPr="006F6F9F" w:rsidRDefault="00711977" w:rsidP="00711977">
      <w:pPr>
        <w:rPr>
          <w:rFonts w:ascii="Arial" w:hAnsi="Arial"/>
          <w:b/>
          <w:w w:val="105"/>
        </w:rPr>
      </w:pPr>
    </w:p>
    <w:p w:rsidR="006F6F9F" w:rsidRPr="00670E21" w:rsidRDefault="006F6F9F" w:rsidP="006F6F9F">
      <w:pPr>
        <w:rPr>
          <w:rFonts w:ascii="Arial" w:hAnsi="Arial"/>
          <w:w w:val="105"/>
        </w:rPr>
      </w:pPr>
      <w:r w:rsidRPr="00670E21">
        <w:rPr>
          <w:rFonts w:ascii="Arial" w:hAnsi="Arial"/>
          <w:w w:val="105"/>
        </w:rPr>
        <w:t>We will raise awareness of this policy via:</w:t>
      </w:r>
    </w:p>
    <w:p w:rsidR="006F6F9F" w:rsidRPr="00670E21" w:rsidRDefault="006F6F9F" w:rsidP="006F6F9F">
      <w:pPr>
        <w:rPr>
          <w:rFonts w:ascii="Arial" w:hAnsi="Arial"/>
          <w:b/>
          <w:w w:val="105"/>
        </w:rPr>
      </w:pPr>
    </w:p>
    <w:tbl>
      <w:tblPr>
        <w:tblW w:w="0" w:type="auto"/>
        <w:tblInd w:w="108" w:type="dxa"/>
        <w:tblLook w:val="04A0" w:firstRow="1" w:lastRow="0" w:firstColumn="1" w:lastColumn="0" w:noHBand="0" w:noVBand="1"/>
      </w:tblPr>
      <w:tblGrid>
        <w:gridCol w:w="5008"/>
        <w:gridCol w:w="4970"/>
      </w:tblGrid>
      <w:tr w:rsidR="006F6F9F" w:rsidRPr="00670E21" w:rsidTr="00FD5DCF">
        <w:tc>
          <w:tcPr>
            <w:tcW w:w="5099" w:type="dxa"/>
          </w:tcPr>
          <w:p w:rsidR="006F6F9F" w:rsidRPr="00670E21" w:rsidRDefault="006F6F9F" w:rsidP="00EA6E62">
            <w:pPr>
              <w:numPr>
                <w:ilvl w:val="0"/>
                <w:numId w:val="10"/>
              </w:numPr>
              <w:ind w:left="284" w:hanging="284"/>
              <w:rPr>
                <w:rFonts w:ascii="Arial" w:hAnsi="Arial"/>
                <w:w w:val="105"/>
              </w:rPr>
            </w:pPr>
            <w:r w:rsidRPr="00670E21">
              <w:rPr>
                <w:rFonts w:ascii="Arial" w:hAnsi="Arial"/>
                <w:w w:val="105"/>
              </w:rPr>
              <w:t>School Handbook/Prospectus;</w:t>
            </w:r>
          </w:p>
          <w:p w:rsidR="006F6F9F" w:rsidRPr="00670E21" w:rsidRDefault="006F6F9F" w:rsidP="00EA6E62">
            <w:pPr>
              <w:numPr>
                <w:ilvl w:val="0"/>
                <w:numId w:val="10"/>
              </w:numPr>
              <w:ind w:left="284" w:hanging="284"/>
              <w:rPr>
                <w:rFonts w:ascii="Arial" w:hAnsi="Arial"/>
                <w:w w:val="105"/>
              </w:rPr>
            </w:pPr>
            <w:r w:rsidRPr="00670E21">
              <w:rPr>
                <w:rFonts w:ascii="Arial" w:hAnsi="Arial"/>
                <w:w w:val="105"/>
              </w:rPr>
              <w:t>School website;</w:t>
            </w:r>
          </w:p>
          <w:p w:rsidR="006F6F9F" w:rsidRPr="00670E21" w:rsidRDefault="006F6F9F" w:rsidP="00EA6E62">
            <w:pPr>
              <w:numPr>
                <w:ilvl w:val="0"/>
                <w:numId w:val="10"/>
              </w:numPr>
              <w:ind w:left="284" w:hanging="284"/>
              <w:rPr>
                <w:rFonts w:ascii="Arial" w:hAnsi="Arial"/>
                <w:w w:val="105"/>
              </w:rPr>
            </w:pPr>
            <w:r w:rsidRPr="00670E21">
              <w:rPr>
                <w:rFonts w:ascii="Arial" w:hAnsi="Arial"/>
                <w:w w:val="105"/>
              </w:rPr>
              <w:t>Staff Handbook;</w:t>
            </w:r>
          </w:p>
          <w:p w:rsidR="006F6F9F" w:rsidRPr="00670E21" w:rsidRDefault="006F6F9F" w:rsidP="00EA6E62">
            <w:pPr>
              <w:numPr>
                <w:ilvl w:val="0"/>
                <w:numId w:val="10"/>
              </w:numPr>
              <w:ind w:left="284" w:hanging="284"/>
              <w:rPr>
                <w:rFonts w:ascii="Arial" w:hAnsi="Arial"/>
                <w:w w:val="105"/>
              </w:rPr>
            </w:pPr>
            <w:r w:rsidRPr="00670E21">
              <w:rPr>
                <w:rFonts w:ascii="Arial" w:hAnsi="Arial"/>
                <w:w w:val="105"/>
              </w:rPr>
              <w:t>Meetings with parents such as introductory, transition, parent-teacher consultations and periodic curriculum workshops;</w:t>
            </w:r>
          </w:p>
          <w:p w:rsidR="006F6F9F" w:rsidRPr="00670E21" w:rsidRDefault="006F6F9F" w:rsidP="00EA6E62">
            <w:pPr>
              <w:numPr>
                <w:ilvl w:val="0"/>
                <w:numId w:val="13"/>
              </w:numPr>
              <w:ind w:left="284" w:hanging="284"/>
              <w:rPr>
                <w:rFonts w:ascii="Arial" w:hAnsi="Arial"/>
                <w:w w:val="105"/>
              </w:rPr>
            </w:pPr>
            <w:r w:rsidRPr="00670E21">
              <w:rPr>
                <w:rFonts w:ascii="Arial" w:hAnsi="Arial"/>
                <w:w w:val="105"/>
              </w:rPr>
              <w:t>School events;</w:t>
            </w:r>
          </w:p>
          <w:p w:rsidR="006F6F9F" w:rsidRPr="00670E21" w:rsidRDefault="006F6F9F" w:rsidP="00EA6E62">
            <w:pPr>
              <w:numPr>
                <w:ilvl w:val="0"/>
                <w:numId w:val="11"/>
              </w:numPr>
              <w:ind w:left="284" w:hanging="284"/>
              <w:rPr>
                <w:rFonts w:ascii="Arial" w:hAnsi="Arial"/>
                <w:w w:val="105"/>
              </w:rPr>
            </w:pPr>
            <w:r w:rsidRPr="00670E21">
              <w:rPr>
                <w:rFonts w:ascii="Arial" w:hAnsi="Arial"/>
                <w:w w:val="105"/>
              </w:rPr>
              <w:t>Meetings with school personnel;</w:t>
            </w:r>
          </w:p>
          <w:p w:rsidR="006F6F9F" w:rsidRPr="00670E21" w:rsidRDefault="006F6F9F" w:rsidP="00EA6E62">
            <w:pPr>
              <w:numPr>
                <w:ilvl w:val="0"/>
                <w:numId w:val="11"/>
              </w:numPr>
              <w:ind w:left="284" w:hanging="284"/>
              <w:rPr>
                <w:rFonts w:ascii="Arial" w:hAnsi="Arial"/>
                <w:w w:val="105"/>
              </w:rPr>
            </w:pPr>
            <w:r w:rsidRPr="00670E21">
              <w:rPr>
                <w:rFonts w:ascii="Arial" w:hAnsi="Arial"/>
                <w:w w:val="105"/>
              </w:rPr>
              <w:t>Written communications with home such as weekly newsletters and of end of half term newsletters;</w:t>
            </w:r>
          </w:p>
          <w:p w:rsidR="006F6F9F" w:rsidRPr="00670E21" w:rsidRDefault="006F6F9F" w:rsidP="00EA6E62">
            <w:pPr>
              <w:numPr>
                <w:ilvl w:val="0"/>
                <w:numId w:val="11"/>
              </w:numPr>
              <w:ind w:left="284" w:hanging="284"/>
              <w:rPr>
                <w:rFonts w:ascii="Arial" w:hAnsi="Arial"/>
                <w:b/>
                <w:w w:val="105"/>
              </w:rPr>
            </w:pPr>
            <w:r w:rsidRPr="00670E21">
              <w:rPr>
                <w:rFonts w:ascii="Arial" w:hAnsi="Arial"/>
                <w:w w:val="105"/>
              </w:rPr>
              <w:t>Annual report to parents;</w:t>
            </w:r>
          </w:p>
        </w:tc>
        <w:tc>
          <w:tcPr>
            <w:tcW w:w="5107" w:type="dxa"/>
          </w:tcPr>
          <w:p w:rsidR="006F6F9F" w:rsidRPr="00670E21" w:rsidRDefault="006F6F9F" w:rsidP="00EA6E62">
            <w:pPr>
              <w:numPr>
                <w:ilvl w:val="0"/>
                <w:numId w:val="11"/>
              </w:numPr>
              <w:ind w:left="284" w:hanging="284"/>
              <w:rPr>
                <w:rFonts w:ascii="Arial" w:hAnsi="Arial"/>
                <w:w w:val="105"/>
              </w:rPr>
            </w:pPr>
            <w:r w:rsidRPr="00670E21">
              <w:rPr>
                <w:rFonts w:ascii="Arial" w:hAnsi="Arial"/>
                <w:w w:val="105"/>
              </w:rPr>
              <w:t>Headteacher reports to the Governing Body;</w:t>
            </w:r>
          </w:p>
          <w:p w:rsidR="006F6F9F" w:rsidRPr="00670E21" w:rsidRDefault="006F6F9F" w:rsidP="00EA6E62">
            <w:pPr>
              <w:numPr>
                <w:ilvl w:val="0"/>
                <w:numId w:val="12"/>
              </w:numPr>
              <w:ind w:left="284" w:hanging="284"/>
              <w:rPr>
                <w:rFonts w:ascii="Arial" w:hAnsi="Arial"/>
                <w:w w:val="105"/>
              </w:rPr>
            </w:pPr>
            <w:r w:rsidRPr="00670E21">
              <w:rPr>
                <w:rFonts w:ascii="Arial" w:hAnsi="Arial"/>
                <w:w w:val="105"/>
              </w:rPr>
              <w:t>Information displays in the main school entrance;</w:t>
            </w:r>
          </w:p>
          <w:p w:rsidR="006F6F9F" w:rsidRPr="00670E21" w:rsidRDefault="006F6F9F" w:rsidP="00EA6E62">
            <w:pPr>
              <w:numPr>
                <w:ilvl w:val="0"/>
                <w:numId w:val="12"/>
              </w:numPr>
              <w:ind w:left="284" w:hanging="284"/>
              <w:rPr>
                <w:rFonts w:ascii="Arial" w:hAnsi="Arial"/>
                <w:w w:val="105"/>
              </w:rPr>
            </w:pPr>
            <w:r w:rsidRPr="00670E21">
              <w:rPr>
                <w:rFonts w:ascii="Arial" w:hAnsi="Arial"/>
                <w:w w:val="105"/>
              </w:rPr>
              <w:t>Text messages</w:t>
            </w:r>
          </w:p>
          <w:p w:rsidR="006F6F9F" w:rsidRPr="00670E21" w:rsidRDefault="006F6F9F" w:rsidP="00EA6E62">
            <w:pPr>
              <w:numPr>
                <w:ilvl w:val="0"/>
                <w:numId w:val="12"/>
              </w:numPr>
              <w:ind w:left="284" w:hanging="284"/>
              <w:rPr>
                <w:rFonts w:ascii="Arial" w:hAnsi="Arial"/>
                <w:w w:val="105"/>
              </w:rPr>
            </w:pPr>
            <w:r w:rsidRPr="00670E21">
              <w:rPr>
                <w:rFonts w:ascii="Arial" w:hAnsi="Arial"/>
                <w:w w:val="105"/>
              </w:rPr>
              <w:t>Email</w:t>
            </w:r>
          </w:p>
          <w:p w:rsidR="006F6F9F" w:rsidRPr="00670E21" w:rsidRDefault="006F6F9F" w:rsidP="00EA6E62">
            <w:pPr>
              <w:numPr>
                <w:ilvl w:val="0"/>
                <w:numId w:val="12"/>
              </w:numPr>
              <w:ind w:left="284" w:hanging="284"/>
              <w:rPr>
                <w:rFonts w:ascii="Arial" w:hAnsi="Arial"/>
                <w:w w:val="105"/>
              </w:rPr>
            </w:pPr>
            <w:r w:rsidRPr="00670E21">
              <w:rPr>
                <w:rFonts w:ascii="Arial" w:hAnsi="Arial"/>
                <w:w w:val="105"/>
              </w:rPr>
              <w:t>Social media:</w:t>
            </w:r>
          </w:p>
          <w:p w:rsidR="006F6F9F" w:rsidRPr="00670E21" w:rsidRDefault="006F6F9F" w:rsidP="00FD5DCF">
            <w:pPr>
              <w:rPr>
                <w:rFonts w:ascii="Arial" w:hAnsi="Arial"/>
                <w:w w:val="105"/>
              </w:rPr>
            </w:pPr>
          </w:p>
          <w:p w:rsidR="006F6F9F" w:rsidRPr="00670E21" w:rsidRDefault="006F6F9F" w:rsidP="00EA6E62">
            <w:pPr>
              <w:numPr>
                <w:ilvl w:val="0"/>
                <w:numId w:val="37"/>
              </w:numPr>
              <w:rPr>
                <w:rFonts w:ascii="Arial" w:hAnsi="Arial"/>
                <w:w w:val="105"/>
              </w:rPr>
            </w:pPr>
            <w:r w:rsidRPr="00670E21">
              <w:rPr>
                <w:rFonts w:ascii="Arial" w:hAnsi="Arial"/>
                <w:w w:val="105"/>
              </w:rPr>
              <w:t>Facebook</w:t>
            </w:r>
          </w:p>
          <w:p w:rsidR="006F6F9F" w:rsidRPr="00670E21" w:rsidRDefault="006F6F9F" w:rsidP="00EA6E62">
            <w:pPr>
              <w:numPr>
                <w:ilvl w:val="0"/>
                <w:numId w:val="37"/>
              </w:numPr>
              <w:rPr>
                <w:rFonts w:ascii="Arial" w:hAnsi="Arial"/>
                <w:w w:val="105"/>
              </w:rPr>
            </w:pPr>
            <w:r w:rsidRPr="00670E21">
              <w:rPr>
                <w:rFonts w:ascii="Arial" w:hAnsi="Arial"/>
                <w:w w:val="105"/>
              </w:rPr>
              <w:t>Twitter</w:t>
            </w:r>
          </w:p>
          <w:p w:rsidR="006F6F9F" w:rsidRPr="00670E21" w:rsidRDefault="006F6F9F" w:rsidP="00EA6E62">
            <w:pPr>
              <w:numPr>
                <w:ilvl w:val="0"/>
                <w:numId w:val="37"/>
              </w:numPr>
              <w:rPr>
                <w:rFonts w:ascii="Arial" w:hAnsi="Arial"/>
                <w:w w:val="105"/>
              </w:rPr>
            </w:pPr>
            <w:r w:rsidRPr="00670E21">
              <w:rPr>
                <w:rFonts w:ascii="Arial" w:hAnsi="Arial"/>
                <w:w w:val="105"/>
              </w:rPr>
              <w:t>Virtual pin boards</w:t>
            </w:r>
          </w:p>
          <w:p w:rsidR="006F6F9F" w:rsidRPr="00670E21" w:rsidRDefault="006F6F9F" w:rsidP="00EA6E62">
            <w:pPr>
              <w:numPr>
                <w:ilvl w:val="0"/>
                <w:numId w:val="37"/>
              </w:numPr>
              <w:rPr>
                <w:rFonts w:ascii="Arial" w:hAnsi="Arial"/>
                <w:w w:val="105"/>
              </w:rPr>
            </w:pPr>
            <w:r w:rsidRPr="00670E21">
              <w:rPr>
                <w:rFonts w:ascii="Arial" w:hAnsi="Arial"/>
                <w:w w:val="105"/>
              </w:rPr>
              <w:t>School blog</w:t>
            </w:r>
          </w:p>
          <w:p w:rsidR="006F6F9F" w:rsidRPr="00670E21" w:rsidRDefault="006F6F9F" w:rsidP="00FD5DCF">
            <w:pPr>
              <w:rPr>
                <w:rFonts w:ascii="Arial" w:hAnsi="Arial"/>
                <w:b/>
                <w:w w:val="105"/>
              </w:rPr>
            </w:pPr>
          </w:p>
        </w:tc>
      </w:tr>
    </w:tbl>
    <w:p w:rsidR="00711977" w:rsidRDefault="00711977" w:rsidP="00711977">
      <w:pPr>
        <w:rPr>
          <w:rFonts w:ascii="Arial" w:hAnsi="Arial"/>
          <w:w w:val="105"/>
        </w:rPr>
      </w:pPr>
    </w:p>
    <w:p w:rsidR="003E7D7B" w:rsidRDefault="003E7D7B" w:rsidP="00711977">
      <w:pPr>
        <w:rPr>
          <w:rFonts w:ascii="Arial" w:hAnsi="Arial"/>
          <w:w w:val="105"/>
        </w:rPr>
      </w:pPr>
    </w:p>
    <w:p w:rsidR="003E7D7B" w:rsidRPr="006F6F9F" w:rsidRDefault="003E7D7B" w:rsidP="00711977">
      <w:pPr>
        <w:rPr>
          <w:rFonts w:ascii="Arial" w:hAnsi="Arial"/>
          <w:w w:val="105"/>
        </w:rPr>
      </w:pPr>
    </w:p>
    <w:p w:rsidR="00711977" w:rsidRPr="006F6F9F" w:rsidRDefault="00711977" w:rsidP="00711977">
      <w:pPr>
        <w:shd w:val="clear" w:color="auto" w:fill="FFFF00"/>
        <w:rPr>
          <w:rFonts w:ascii="Arial" w:hAnsi="Arial"/>
          <w:w w:val="105"/>
        </w:rPr>
      </w:pPr>
      <w:r w:rsidRPr="006F6F9F">
        <w:rPr>
          <w:rFonts w:ascii="Arial" w:hAnsi="Arial"/>
          <w:b/>
          <w:w w:val="105"/>
        </w:rPr>
        <w:lastRenderedPageBreak/>
        <w:t>Training</w:t>
      </w:r>
    </w:p>
    <w:p w:rsidR="00711977" w:rsidRDefault="00711977" w:rsidP="00711977">
      <w:pPr>
        <w:rPr>
          <w:rFonts w:ascii="Arial" w:hAnsi="Arial"/>
          <w:w w:val="105"/>
        </w:rPr>
      </w:pPr>
    </w:p>
    <w:p w:rsidR="00D1130A" w:rsidRDefault="00D1130A" w:rsidP="00D1130A">
      <w:pPr>
        <w:rPr>
          <w:rFonts w:ascii="Arial" w:hAnsi="Arial" w:cs="Arial"/>
          <w:color w:val="FF0000"/>
        </w:rPr>
      </w:pPr>
      <w:r>
        <w:rPr>
          <w:rFonts w:ascii="Arial" w:hAnsi="Arial" w:cs="Arial"/>
          <w:color w:val="FF0000"/>
        </w:rPr>
        <w:t xml:space="preserve">We </w:t>
      </w:r>
      <w:r w:rsidRPr="00A37F9D">
        <w:rPr>
          <w:rFonts w:ascii="Arial" w:hAnsi="Arial" w:cs="Arial"/>
          <w:color w:val="FF0000"/>
        </w:rPr>
        <w:t>ensure</w:t>
      </w:r>
      <w:r>
        <w:rPr>
          <w:rFonts w:ascii="Arial" w:hAnsi="Arial" w:cs="Arial"/>
          <w:color w:val="FF0000"/>
        </w:rPr>
        <w:t>:</w:t>
      </w:r>
    </w:p>
    <w:p w:rsidR="00D1130A" w:rsidRDefault="00D1130A" w:rsidP="00D1130A">
      <w:pPr>
        <w:rPr>
          <w:rFonts w:ascii="Arial" w:hAnsi="Arial" w:cs="Arial"/>
          <w:color w:val="FF0000"/>
        </w:rPr>
      </w:pPr>
    </w:p>
    <w:p w:rsidR="00D1130A" w:rsidRDefault="00D1130A" w:rsidP="00EA6E62">
      <w:pPr>
        <w:numPr>
          <w:ilvl w:val="0"/>
          <w:numId w:val="44"/>
        </w:numPr>
        <w:rPr>
          <w:rFonts w:ascii="Arial" w:hAnsi="Arial" w:cs="Arial"/>
          <w:color w:val="FF0000"/>
        </w:rPr>
      </w:pPr>
      <w:r w:rsidRPr="00A37F9D">
        <w:rPr>
          <w:rFonts w:ascii="Arial" w:hAnsi="Arial" w:cs="Arial"/>
          <w:color w:val="FF0000"/>
        </w:rPr>
        <w:t>all school personnel</w:t>
      </w:r>
      <w:r>
        <w:rPr>
          <w:rFonts w:ascii="Arial" w:hAnsi="Arial" w:cs="Arial"/>
          <w:color w:val="FF0000"/>
        </w:rPr>
        <w:t>:</w:t>
      </w:r>
    </w:p>
    <w:p w:rsidR="00D1130A" w:rsidRDefault="00D1130A" w:rsidP="00D1130A">
      <w:pPr>
        <w:rPr>
          <w:rFonts w:ascii="Arial" w:hAnsi="Arial" w:cs="Arial"/>
          <w:color w:val="FF0000"/>
        </w:rPr>
      </w:pPr>
    </w:p>
    <w:p w:rsidR="00D1130A" w:rsidRDefault="00D1130A" w:rsidP="00EA6E62">
      <w:pPr>
        <w:numPr>
          <w:ilvl w:val="0"/>
          <w:numId w:val="43"/>
        </w:numPr>
        <w:rPr>
          <w:rFonts w:ascii="Arial" w:hAnsi="Arial" w:cs="Arial"/>
          <w:color w:val="FF0000"/>
        </w:rPr>
      </w:pPr>
      <w:r w:rsidRPr="00A37F9D">
        <w:rPr>
          <w:rFonts w:ascii="Arial" w:hAnsi="Arial" w:cs="Arial"/>
          <w:color w:val="FF0000"/>
        </w:rPr>
        <w:t xml:space="preserve">have received the appropriate training on </w:t>
      </w:r>
      <w:r>
        <w:rPr>
          <w:rFonts w:ascii="Arial" w:hAnsi="Arial" w:cs="Arial"/>
          <w:color w:val="FF0000"/>
        </w:rPr>
        <w:t xml:space="preserve">all </w:t>
      </w:r>
      <w:r w:rsidRPr="00A37F9D">
        <w:rPr>
          <w:rFonts w:ascii="Arial" w:hAnsi="Arial" w:cs="Arial"/>
          <w:color w:val="FF0000"/>
        </w:rPr>
        <w:t>safeguarding policies</w:t>
      </w:r>
      <w:r>
        <w:rPr>
          <w:rFonts w:ascii="Arial" w:hAnsi="Arial" w:cs="Arial"/>
          <w:color w:val="FF0000"/>
        </w:rPr>
        <w:t xml:space="preserve"> and procedures undertaken by a registered training provider; </w:t>
      </w:r>
    </w:p>
    <w:p w:rsidR="00D1130A" w:rsidRDefault="00D1130A" w:rsidP="00EA6E62">
      <w:pPr>
        <w:numPr>
          <w:ilvl w:val="0"/>
          <w:numId w:val="43"/>
        </w:numPr>
        <w:rPr>
          <w:rFonts w:ascii="Arial" w:hAnsi="Arial" w:cs="Arial"/>
          <w:color w:val="FF0000"/>
        </w:rPr>
      </w:pPr>
      <w:r>
        <w:rPr>
          <w:rFonts w:ascii="Arial" w:hAnsi="Arial" w:cs="Arial"/>
          <w:color w:val="FF0000"/>
        </w:rPr>
        <w:t>are familiar with the following documentation:</w:t>
      </w:r>
    </w:p>
    <w:p w:rsidR="00D1130A" w:rsidRDefault="00D1130A" w:rsidP="00D1130A">
      <w:pPr>
        <w:pStyle w:val="ListParagraph"/>
        <w:ind w:left="360"/>
        <w:contextualSpacing/>
        <w:rPr>
          <w:rFonts w:ascii="Arial" w:hAnsi="Arial" w:cs="Arial"/>
          <w:color w:val="FF0000"/>
        </w:rPr>
      </w:pPr>
    </w:p>
    <w:p w:rsidR="00D1130A" w:rsidRPr="003D12D0" w:rsidRDefault="00D1130A" w:rsidP="00EA6E62">
      <w:pPr>
        <w:numPr>
          <w:ilvl w:val="0"/>
          <w:numId w:val="45"/>
        </w:numPr>
        <w:rPr>
          <w:rFonts w:ascii="Arial" w:hAnsi="Arial" w:cs="Arial"/>
          <w:color w:val="FF0000"/>
        </w:rPr>
      </w:pPr>
      <w:r w:rsidRPr="003D12D0">
        <w:rPr>
          <w:rFonts w:ascii="Arial" w:hAnsi="Arial" w:cs="Arial"/>
          <w:color w:val="FF0000"/>
        </w:rPr>
        <w:t xml:space="preserve">Keeping Children Safe in Education: Statutory Guidance for Schools and Colleges </w:t>
      </w:r>
    </w:p>
    <w:p w:rsidR="00D1130A" w:rsidRPr="003D12D0" w:rsidRDefault="00D1130A" w:rsidP="00EA6E62">
      <w:pPr>
        <w:numPr>
          <w:ilvl w:val="0"/>
          <w:numId w:val="45"/>
        </w:numPr>
        <w:rPr>
          <w:rFonts w:ascii="Arial" w:hAnsi="Arial" w:cs="Arial"/>
          <w:color w:val="FF0000"/>
        </w:rPr>
      </w:pPr>
      <w:r w:rsidRPr="003D12D0">
        <w:rPr>
          <w:rFonts w:ascii="Arial" w:hAnsi="Arial" w:cs="Arial"/>
          <w:color w:val="FF0000"/>
        </w:rPr>
        <w:t xml:space="preserve">Working Together to Safeguard Children: A Guide to Inter-agency Working to Safeguard and Promote the Welfare of Children </w:t>
      </w:r>
    </w:p>
    <w:p w:rsidR="00D1130A" w:rsidRDefault="00D1130A" w:rsidP="00D1130A">
      <w:pPr>
        <w:pStyle w:val="ListParagraph"/>
        <w:ind w:left="360"/>
        <w:contextualSpacing/>
        <w:rPr>
          <w:rFonts w:ascii="Arial" w:hAnsi="Arial" w:cs="Arial"/>
          <w:color w:val="FF0000"/>
        </w:rPr>
      </w:pPr>
    </w:p>
    <w:p w:rsidR="00D1130A" w:rsidRDefault="00D1130A" w:rsidP="00EA6E62">
      <w:pPr>
        <w:pStyle w:val="ListParagraph"/>
        <w:numPr>
          <w:ilvl w:val="0"/>
          <w:numId w:val="46"/>
        </w:numPr>
        <w:ind w:hanging="654"/>
        <w:contextualSpacing/>
        <w:rPr>
          <w:rFonts w:ascii="Arial" w:hAnsi="Arial" w:cs="Arial"/>
          <w:color w:val="FF0000"/>
        </w:rPr>
      </w:pPr>
      <w:r>
        <w:rPr>
          <w:rFonts w:ascii="Arial" w:hAnsi="Arial" w:cs="Arial"/>
          <w:color w:val="FF0000"/>
        </w:rPr>
        <w:t>are aware of the following linked policies:</w:t>
      </w:r>
    </w:p>
    <w:p w:rsidR="00D1130A" w:rsidRDefault="00D1130A" w:rsidP="00D1130A">
      <w:pPr>
        <w:pStyle w:val="ListParagraph"/>
        <w:contextualSpacing/>
        <w:rPr>
          <w:rFonts w:ascii="Arial" w:hAnsi="Arial" w:cs="Arial"/>
          <w:color w:val="FF0000"/>
        </w:rPr>
      </w:pPr>
    </w:p>
    <w:p w:rsidR="00D1130A" w:rsidRPr="002D72D4" w:rsidRDefault="00D1130A" w:rsidP="00EA6E62">
      <w:pPr>
        <w:numPr>
          <w:ilvl w:val="0"/>
          <w:numId w:val="47"/>
        </w:numPr>
        <w:jc w:val="both"/>
        <w:rPr>
          <w:rFonts w:ascii="Arial" w:hAnsi="Arial"/>
          <w:color w:val="FF0000"/>
          <w:w w:val="105"/>
        </w:rPr>
      </w:pPr>
      <w:r w:rsidRPr="002D72D4">
        <w:rPr>
          <w:rFonts w:ascii="Arial" w:hAnsi="Arial"/>
          <w:color w:val="FF0000"/>
          <w:w w:val="105"/>
        </w:rPr>
        <w:t>Health and Safety</w:t>
      </w:r>
    </w:p>
    <w:p w:rsidR="00D1130A" w:rsidRPr="002D72D4" w:rsidRDefault="00D1130A" w:rsidP="00EA6E62">
      <w:pPr>
        <w:pStyle w:val="ListParagraph"/>
        <w:numPr>
          <w:ilvl w:val="0"/>
          <w:numId w:val="47"/>
        </w:numPr>
        <w:contextualSpacing/>
        <w:rPr>
          <w:rFonts w:ascii="Arial" w:hAnsi="Arial"/>
          <w:color w:val="FF0000"/>
          <w:w w:val="105"/>
        </w:rPr>
      </w:pPr>
      <w:r w:rsidRPr="002D72D4">
        <w:rPr>
          <w:rFonts w:ascii="Arial" w:hAnsi="Arial"/>
          <w:color w:val="FF0000"/>
          <w:w w:val="105"/>
        </w:rPr>
        <w:t>Pastoral Care</w:t>
      </w:r>
    </w:p>
    <w:p w:rsidR="00D1130A" w:rsidRPr="002D72D4" w:rsidRDefault="00D1130A" w:rsidP="00EA6E62">
      <w:pPr>
        <w:numPr>
          <w:ilvl w:val="0"/>
          <w:numId w:val="47"/>
        </w:numPr>
        <w:jc w:val="both"/>
        <w:rPr>
          <w:rFonts w:ascii="Arial" w:hAnsi="Arial"/>
          <w:color w:val="FF0000"/>
          <w:w w:val="105"/>
        </w:rPr>
      </w:pPr>
      <w:r w:rsidRPr="002D72D4">
        <w:rPr>
          <w:rFonts w:ascii="Arial" w:hAnsi="Arial"/>
          <w:color w:val="FF0000"/>
          <w:w w:val="105"/>
        </w:rPr>
        <w:t>Pupil Behaviour and Discipline</w:t>
      </w:r>
    </w:p>
    <w:p w:rsidR="00D1130A" w:rsidRPr="002D72D4" w:rsidRDefault="00D1130A" w:rsidP="00EA6E62">
      <w:pPr>
        <w:numPr>
          <w:ilvl w:val="0"/>
          <w:numId w:val="47"/>
        </w:numPr>
        <w:jc w:val="both"/>
        <w:rPr>
          <w:rFonts w:ascii="Arial" w:hAnsi="Arial"/>
          <w:color w:val="FF0000"/>
          <w:w w:val="105"/>
        </w:rPr>
      </w:pPr>
      <w:r w:rsidRPr="002D72D4">
        <w:rPr>
          <w:rFonts w:ascii="Arial" w:hAnsi="Arial"/>
          <w:color w:val="FF0000"/>
          <w:w w:val="105"/>
        </w:rPr>
        <w:t>Supervision of Pupils</w:t>
      </w:r>
    </w:p>
    <w:p w:rsidR="00D1130A" w:rsidRPr="002D72D4" w:rsidRDefault="00D1130A" w:rsidP="00EA6E62">
      <w:pPr>
        <w:pStyle w:val="ListParagraph"/>
        <w:numPr>
          <w:ilvl w:val="0"/>
          <w:numId w:val="47"/>
        </w:numPr>
        <w:contextualSpacing/>
        <w:rPr>
          <w:rFonts w:ascii="Arial" w:hAnsi="Arial" w:cs="Arial"/>
          <w:color w:val="FF0000"/>
        </w:rPr>
      </w:pPr>
      <w:r w:rsidRPr="002D72D4">
        <w:rPr>
          <w:rFonts w:ascii="Arial" w:hAnsi="Arial"/>
          <w:color w:val="FF0000"/>
          <w:w w:val="105"/>
        </w:rPr>
        <w:t>Allegations Against School Personnel</w:t>
      </w:r>
    </w:p>
    <w:p w:rsidR="00D1130A" w:rsidRDefault="00D1130A" w:rsidP="00D1130A">
      <w:pPr>
        <w:pStyle w:val="ListParagraph"/>
        <w:ind w:left="1440"/>
        <w:contextualSpacing/>
        <w:rPr>
          <w:rFonts w:ascii="Arial" w:hAnsi="Arial" w:cs="Arial"/>
          <w:color w:val="FF0000"/>
        </w:rPr>
      </w:pPr>
      <w:r>
        <w:rPr>
          <w:rFonts w:ascii="Arial" w:hAnsi="Arial" w:cs="Arial"/>
          <w:color w:val="FF0000"/>
        </w:rPr>
        <w:t xml:space="preserve"> </w:t>
      </w:r>
    </w:p>
    <w:p w:rsidR="00D1130A" w:rsidRPr="00A37F9D" w:rsidRDefault="00D1130A" w:rsidP="00EA6E62">
      <w:pPr>
        <w:pStyle w:val="ListParagraph"/>
        <w:numPr>
          <w:ilvl w:val="0"/>
          <w:numId w:val="40"/>
        </w:numPr>
        <w:contextualSpacing/>
        <w:rPr>
          <w:rFonts w:ascii="Arial" w:hAnsi="Arial" w:cs="Arial"/>
          <w:color w:val="FF0000"/>
        </w:rPr>
      </w:pPr>
      <w:r w:rsidRPr="00A37F9D">
        <w:rPr>
          <w:rFonts w:ascii="Arial" w:hAnsi="Arial" w:cs="Arial"/>
          <w:color w:val="FF0000"/>
        </w:rPr>
        <w:t>the content of all training is correct, delivered well and engages staff as we believe that the more engaging training is</w:t>
      </w:r>
      <w:r>
        <w:rPr>
          <w:rFonts w:ascii="Arial" w:hAnsi="Arial" w:cs="Arial"/>
          <w:color w:val="FF0000"/>
        </w:rPr>
        <w:t>, the better the outcomes that we need to measure;</w:t>
      </w:r>
    </w:p>
    <w:p w:rsidR="00D1130A" w:rsidRPr="00A37F9D" w:rsidRDefault="00D1130A" w:rsidP="00EA6E62">
      <w:pPr>
        <w:pStyle w:val="ListParagraph"/>
        <w:numPr>
          <w:ilvl w:val="0"/>
          <w:numId w:val="40"/>
        </w:numPr>
        <w:contextualSpacing/>
        <w:rPr>
          <w:rFonts w:ascii="Arial" w:hAnsi="Arial" w:cs="Arial"/>
          <w:color w:val="FF0000"/>
        </w:rPr>
      </w:pPr>
      <w:r>
        <w:rPr>
          <w:rFonts w:ascii="Arial" w:hAnsi="Arial" w:cs="Arial"/>
          <w:color w:val="FF0000"/>
        </w:rPr>
        <w:t xml:space="preserve">that we have in place </w:t>
      </w:r>
      <w:r w:rsidRPr="00A37F9D">
        <w:rPr>
          <w:rFonts w:ascii="Arial" w:hAnsi="Arial" w:cs="Arial"/>
          <w:color w:val="FF0000"/>
        </w:rPr>
        <w:t xml:space="preserve">data that evidences staff understanding by using a simple short multiple-choice test through one of the following applications such as Google Forms, Microsoft Forms, Kahoot or SurveyMonkey; </w:t>
      </w:r>
    </w:p>
    <w:p w:rsidR="00D1130A" w:rsidRDefault="00D1130A" w:rsidP="00EA6E62">
      <w:pPr>
        <w:pStyle w:val="ListParagraph"/>
        <w:numPr>
          <w:ilvl w:val="0"/>
          <w:numId w:val="40"/>
        </w:numPr>
        <w:contextualSpacing/>
        <w:rPr>
          <w:rFonts w:ascii="Arial" w:hAnsi="Arial" w:cs="Arial"/>
          <w:color w:val="FF0000"/>
        </w:rPr>
      </w:pPr>
      <w:r>
        <w:rPr>
          <w:rFonts w:ascii="Arial" w:hAnsi="Arial" w:cs="Arial"/>
          <w:color w:val="FF0000"/>
        </w:rPr>
        <w:t xml:space="preserve">that we </w:t>
      </w:r>
      <w:r w:rsidRPr="00A37F9D">
        <w:rPr>
          <w:rFonts w:ascii="Arial" w:hAnsi="Arial" w:cs="Arial"/>
          <w:color w:val="FF0000"/>
        </w:rPr>
        <w:t>have in place evidence for all staff</w:t>
      </w:r>
      <w:r>
        <w:rPr>
          <w:rFonts w:ascii="Arial" w:hAnsi="Arial" w:cs="Arial"/>
          <w:color w:val="FF0000"/>
        </w:rPr>
        <w:t xml:space="preserve"> that</w:t>
      </w:r>
      <w:r w:rsidRPr="00A37F9D">
        <w:rPr>
          <w:rFonts w:ascii="Arial" w:hAnsi="Arial" w:cs="Arial"/>
          <w:color w:val="FF0000"/>
        </w:rPr>
        <w:t>:</w:t>
      </w:r>
    </w:p>
    <w:p w:rsidR="00D1130A" w:rsidRPr="00A37F9D" w:rsidRDefault="00D1130A" w:rsidP="00D1130A">
      <w:pPr>
        <w:pStyle w:val="ListParagraph"/>
        <w:ind w:left="360"/>
        <w:rPr>
          <w:rFonts w:ascii="Arial" w:hAnsi="Arial" w:cs="Arial"/>
          <w:color w:val="FF0000"/>
        </w:rPr>
      </w:pPr>
    </w:p>
    <w:p w:rsidR="00D1130A" w:rsidRPr="00A37F9D" w:rsidRDefault="00D1130A" w:rsidP="00EA6E62">
      <w:pPr>
        <w:pStyle w:val="ListParagraph"/>
        <w:numPr>
          <w:ilvl w:val="0"/>
          <w:numId w:val="41"/>
        </w:numPr>
        <w:contextualSpacing/>
        <w:rPr>
          <w:rFonts w:ascii="Arial" w:hAnsi="Arial" w:cs="Arial"/>
          <w:color w:val="FF0000"/>
        </w:rPr>
      </w:pPr>
      <w:r w:rsidRPr="00A37F9D">
        <w:rPr>
          <w:rFonts w:ascii="Arial" w:hAnsi="Arial" w:cs="Arial"/>
          <w:color w:val="FF0000"/>
        </w:rPr>
        <w:t>highlights the knowledge gaps in the training;</w:t>
      </w:r>
    </w:p>
    <w:p w:rsidR="00D1130A" w:rsidRDefault="00D1130A" w:rsidP="00EA6E62">
      <w:pPr>
        <w:pStyle w:val="ListParagraph"/>
        <w:numPr>
          <w:ilvl w:val="0"/>
          <w:numId w:val="41"/>
        </w:numPr>
        <w:contextualSpacing/>
        <w:rPr>
          <w:rFonts w:ascii="Arial" w:hAnsi="Arial" w:cs="Arial"/>
          <w:color w:val="FF0000"/>
        </w:rPr>
      </w:pPr>
      <w:r w:rsidRPr="00A37F9D">
        <w:rPr>
          <w:rFonts w:ascii="Arial" w:hAnsi="Arial" w:cs="Arial"/>
          <w:color w:val="FF0000"/>
        </w:rPr>
        <w:t>shows how those knowledge gaps were corrected</w:t>
      </w:r>
    </w:p>
    <w:p w:rsidR="00D1130A" w:rsidRDefault="00D1130A" w:rsidP="00D1130A">
      <w:pPr>
        <w:pStyle w:val="ListParagraph"/>
        <w:contextualSpacing/>
        <w:rPr>
          <w:rFonts w:ascii="Arial" w:hAnsi="Arial" w:cs="Arial"/>
          <w:color w:val="FF0000"/>
        </w:rPr>
      </w:pPr>
    </w:p>
    <w:p w:rsidR="00D1130A" w:rsidRPr="003D12D0" w:rsidRDefault="00D1130A" w:rsidP="00EA6E62">
      <w:pPr>
        <w:numPr>
          <w:ilvl w:val="0"/>
          <w:numId w:val="42"/>
        </w:numPr>
        <w:rPr>
          <w:rFonts w:ascii="Arial" w:hAnsi="Arial"/>
          <w:color w:val="FF0000"/>
          <w:w w:val="105"/>
        </w:rPr>
      </w:pPr>
      <w:r>
        <w:rPr>
          <w:rFonts w:ascii="Arial" w:hAnsi="Arial"/>
          <w:color w:val="FF0000"/>
          <w:w w:val="105"/>
        </w:rPr>
        <w:t xml:space="preserve">all school personnel understand and undertake </w:t>
      </w:r>
      <w:r w:rsidRPr="003D12D0">
        <w:rPr>
          <w:rFonts w:ascii="Arial" w:hAnsi="Arial"/>
          <w:color w:val="FF0000"/>
          <w:w w:val="105"/>
        </w:rPr>
        <w:t>their role in safeguarding and child protection</w:t>
      </w:r>
      <w:r>
        <w:rPr>
          <w:rFonts w:ascii="Arial" w:hAnsi="Arial"/>
          <w:color w:val="FF0000"/>
          <w:w w:val="105"/>
        </w:rPr>
        <w:t xml:space="preserve"> effectively</w:t>
      </w:r>
    </w:p>
    <w:p w:rsidR="00426DEB" w:rsidRPr="006F6F9F" w:rsidRDefault="00426DEB" w:rsidP="003E7D7B">
      <w:pPr>
        <w:ind w:left="284"/>
        <w:jc w:val="both"/>
        <w:rPr>
          <w:rFonts w:ascii="Arial" w:hAnsi="Arial"/>
          <w:w w:val="105"/>
        </w:rPr>
      </w:pPr>
    </w:p>
    <w:p w:rsidR="006F6F9F" w:rsidRPr="00426DEB" w:rsidRDefault="006F6F9F" w:rsidP="006F6F9F">
      <w:pPr>
        <w:shd w:val="clear" w:color="auto" w:fill="FFFF00"/>
        <w:rPr>
          <w:rFonts w:ascii="Arial" w:hAnsi="Arial"/>
          <w:b/>
          <w:w w:val="105"/>
        </w:rPr>
      </w:pPr>
      <w:r w:rsidRPr="00426DEB">
        <w:rPr>
          <w:rFonts w:ascii="Arial" w:hAnsi="Arial"/>
          <w:b/>
          <w:w w:val="105"/>
        </w:rPr>
        <w:t>Safeguarding</w:t>
      </w:r>
    </w:p>
    <w:p w:rsidR="006F6F9F" w:rsidRPr="00426DEB" w:rsidRDefault="006F6F9F" w:rsidP="006F6F9F">
      <w:pPr>
        <w:rPr>
          <w:rFonts w:ascii="Arial" w:hAnsi="Arial"/>
          <w:w w:val="105"/>
        </w:rPr>
      </w:pPr>
    </w:p>
    <w:p w:rsidR="006F6F9F" w:rsidRPr="00426DEB" w:rsidRDefault="006F6F9F" w:rsidP="006F6F9F">
      <w:pPr>
        <w:jc w:val="both"/>
        <w:rPr>
          <w:rFonts w:ascii="Arial" w:hAnsi="Arial"/>
          <w:w w:val="105"/>
        </w:rPr>
      </w:pPr>
      <w:r w:rsidRPr="00426DEB">
        <w:rPr>
          <w:rFonts w:ascii="Arial" w:hAnsi="Arial"/>
          <w:w w:val="105"/>
        </w:rPr>
        <w:t>We are committed to safeguarding and promoting the welfare of all children as the safety and protection of children is of paramount importance to everyone in this school. We work hard to create a culture of vigilance and at all times we will ensure what is best in the interests of all children.</w:t>
      </w:r>
    </w:p>
    <w:p w:rsidR="006F6F9F" w:rsidRPr="00426DEB" w:rsidRDefault="006F6F9F" w:rsidP="006F6F9F">
      <w:pPr>
        <w:jc w:val="both"/>
        <w:rPr>
          <w:rFonts w:ascii="Arial" w:hAnsi="Arial"/>
          <w:w w:val="105"/>
        </w:rPr>
      </w:pPr>
    </w:p>
    <w:p w:rsidR="006F6F9F" w:rsidRPr="00426DEB" w:rsidRDefault="006F6F9F" w:rsidP="006F6F9F">
      <w:pPr>
        <w:jc w:val="both"/>
        <w:rPr>
          <w:rFonts w:ascii="Arial" w:hAnsi="Arial"/>
          <w:w w:val="105"/>
        </w:rPr>
      </w:pPr>
      <w:r w:rsidRPr="00426DEB">
        <w:rPr>
          <w:rFonts w:ascii="Arial" w:hAnsi="Arial"/>
          <w:w w:val="105"/>
        </w:rPr>
        <w:t>We believe that all children have the right to be safe in our society. We  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with working with parents. We teach all our children about safeguarding.</w:t>
      </w:r>
    </w:p>
    <w:p w:rsidR="006F6F9F" w:rsidRPr="00426DEB" w:rsidRDefault="006F6F9F" w:rsidP="006F6F9F">
      <w:pPr>
        <w:jc w:val="both"/>
        <w:rPr>
          <w:rFonts w:ascii="Arial" w:hAnsi="Arial"/>
          <w:w w:val="105"/>
        </w:rPr>
      </w:pPr>
    </w:p>
    <w:p w:rsidR="006F6F9F" w:rsidRPr="00426DEB" w:rsidRDefault="006F6F9F" w:rsidP="006F6F9F">
      <w:pPr>
        <w:jc w:val="both"/>
        <w:rPr>
          <w:rFonts w:ascii="Arial" w:hAnsi="Arial"/>
          <w:w w:val="105"/>
        </w:rPr>
      </w:pPr>
      <w:r w:rsidRPr="00426DEB">
        <w:rPr>
          <w:rFonts w:ascii="Arial" w:hAnsi="Arial" w:cs="Arial"/>
          <w:shd w:val="clear" w:color="auto" w:fill="FFFFFF"/>
        </w:rPr>
        <w:t xml:space="preserve">We work hard to ensure that everyone keeps careful watch </w:t>
      </w:r>
      <w:r w:rsidRPr="00426DEB">
        <w:rPr>
          <w:rFonts w:ascii="Arial" w:hAnsi="Arial"/>
          <w:w w:val="105"/>
        </w:rPr>
        <w:t>throughout the school and in everything we do</w:t>
      </w:r>
      <w:r w:rsidRPr="00426DEB">
        <w:rPr>
          <w:rFonts w:ascii="Arial" w:hAnsi="Arial" w:cs="Arial"/>
          <w:shd w:val="clear" w:color="auto" w:fill="FFFFFF"/>
        </w:rPr>
        <w:t xml:space="preserve"> for possible dangers or difficulties. </w:t>
      </w:r>
      <w:r w:rsidRPr="00426DEB">
        <w:rPr>
          <w:rFonts w:ascii="Arial" w:hAnsi="Arial"/>
          <w:w w:val="105"/>
        </w:rPr>
        <w:t>We want all children to feel safe at all times. We want to hear their views of how we can improve all aspects of safeguarding and from the evidence gained we put into place all necessary improvements.</w:t>
      </w:r>
    </w:p>
    <w:p w:rsidR="006F6F9F" w:rsidRPr="006F6F9F" w:rsidRDefault="006F6F9F" w:rsidP="00711977">
      <w:pPr>
        <w:rPr>
          <w:rFonts w:ascii="Arial" w:hAnsi="Arial"/>
          <w:w w:val="105"/>
        </w:rPr>
      </w:pPr>
    </w:p>
    <w:p w:rsidR="00711977" w:rsidRPr="006F6F9F" w:rsidRDefault="00711977" w:rsidP="00711977">
      <w:pPr>
        <w:shd w:val="clear" w:color="auto" w:fill="FFFF00"/>
        <w:rPr>
          <w:rFonts w:ascii="Arial" w:hAnsi="Arial"/>
          <w:b/>
          <w:w w:val="105"/>
        </w:rPr>
      </w:pPr>
      <w:r w:rsidRPr="006F6F9F">
        <w:rPr>
          <w:rFonts w:ascii="Arial" w:hAnsi="Arial"/>
          <w:b/>
          <w:w w:val="105"/>
        </w:rPr>
        <w:t>Equality Impact Assessment</w:t>
      </w:r>
    </w:p>
    <w:p w:rsidR="00711977" w:rsidRPr="006F6F9F" w:rsidRDefault="00711977" w:rsidP="00711977">
      <w:pPr>
        <w:rPr>
          <w:rFonts w:ascii="Arial" w:hAnsi="Arial"/>
          <w:b/>
          <w:w w:val="105"/>
        </w:rPr>
      </w:pPr>
    </w:p>
    <w:p w:rsidR="00711977" w:rsidRPr="006F6F9F" w:rsidRDefault="00711977" w:rsidP="00711977">
      <w:pPr>
        <w:jc w:val="both"/>
        <w:rPr>
          <w:rFonts w:ascii="Arial" w:hAnsi="Arial"/>
          <w:w w:val="105"/>
        </w:rPr>
      </w:pPr>
      <w:r w:rsidRPr="006F6F9F">
        <w:rPr>
          <w:rFonts w:ascii="Arial" w:hAnsi="Arial"/>
          <w:w w:val="105"/>
        </w:rPr>
        <w:t>Under the Equality Act 2010 we have a duty not to discriminate against people on the basis of their age, disability, gender, gender identity, pregnancy or maternity, race, religion or belief and sexual orientation.</w:t>
      </w:r>
    </w:p>
    <w:p w:rsidR="00711977" w:rsidRPr="006F6F9F" w:rsidRDefault="00711977" w:rsidP="00711977">
      <w:pPr>
        <w:jc w:val="both"/>
        <w:rPr>
          <w:rFonts w:ascii="Arial" w:hAnsi="Arial"/>
          <w:w w:val="105"/>
        </w:rPr>
      </w:pPr>
    </w:p>
    <w:p w:rsidR="00711977" w:rsidRPr="006F6F9F" w:rsidRDefault="00711977" w:rsidP="00711977">
      <w:pPr>
        <w:jc w:val="both"/>
        <w:rPr>
          <w:rFonts w:ascii="Arial" w:hAnsi="Arial"/>
          <w:w w:val="105"/>
        </w:rPr>
      </w:pPr>
      <w:r w:rsidRPr="006F6F9F">
        <w:rPr>
          <w:rFonts w:ascii="Arial" w:hAnsi="Arial"/>
          <w:w w:val="105"/>
        </w:rPr>
        <w:t>This policy has been equality impact assessed and we believe that it is in line with the Equality Act 2010 as it is fair, it does not prioritise or disadvantage any pupil and it helps to promote equality at this school.</w:t>
      </w:r>
    </w:p>
    <w:p w:rsidR="003E7D7B" w:rsidRPr="006F6F9F" w:rsidRDefault="003E7D7B" w:rsidP="00711977">
      <w:pPr>
        <w:jc w:val="both"/>
        <w:rPr>
          <w:rFonts w:ascii="Arial" w:hAnsi="Arial"/>
          <w:w w:val="105"/>
        </w:rPr>
      </w:pPr>
    </w:p>
    <w:p w:rsidR="006F6F9F" w:rsidRPr="00426DEB" w:rsidRDefault="006F6F9F" w:rsidP="006F6F9F">
      <w:pPr>
        <w:shd w:val="clear" w:color="auto" w:fill="FFFF00"/>
        <w:autoSpaceDE w:val="0"/>
        <w:autoSpaceDN w:val="0"/>
        <w:adjustRightInd w:val="0"/>
        <w:jc w:val="both"/>
        <w:rPr>
          <w:rFonts w:ascii="Arial" w:hAnsi="Arial" w:cs="Arial"/>
          <w:b/>
        </w:rPr>
      </w:pPr>
      <w:r w:rsidRPr="00426DEB">
        <w:rPr>
          <w:rFonts w:ascii="Arial" w:hAnsi="Arial" w:cs="Arial"/>
          <w:b/>
        </w:rPr>
        <w:t>Race Disparity Audit</w:t>
      </w:r>
    </w:p>
    <w:p w:rsidR="006F6F9F" w:rsidRPr="00426DEB" w:rsidRDefault="006F6F9F" w:rsidP="006F6F9F">
      <w:pPr>
        <w:autoSpaceDE w:val="0"/>
        <w:autoSpaceDN w:val="0"/>
        <w:adjustRightInd w:val="0"/>
        <w:jc w:val="both"/>
        <w:rPr>
          <w:rFonts w:ascii="Arial" w:hAnsi="Arial" w:cs="Arial"/>
        </w:rPr>
      </w:pPr>
    </w:p>
    <w:p w:rsidR="006F6F9F" w:rsidRPr="00426DEB" w:rsidRDefault="006F6F9F" w:rsidP="006F6F9F">
      <w:pPr>
        <w:autoSpaceDE w:val="0"/>
        <w:autoSpaceDN w:val="0"/>
        <w:adjustRightInd w:val="0"/>
        <w:jc w:val="both"/>
        <w:rPr>
          <w:rFonts w:ascii="ArialMT" w:hAnsi="ArialMT" w:cs="ArialMT"/>
        </w:rPr>
      </w:pPr>
      <w:r w:rsidRPr="00426DEB">
        <w:rPr>
          <w:rFonts w:ascii="Arial" w:hAnsi="Arial" w:cs="Arial"/>
        </w:rPr>
        <w:t xml:space="preserve">We acknowledge the findings of the Race Disparity Audit that clearly shows </w:t>
      </w:r>
      <w:r w:rsidRPr="00015344">
        <w:rPr>
          <w:rFonts w:ascii="Arial" w:hAnsi="Arial" w:cs="Arial"/>
        </w:rPr>
        <w:t>how people of different ethnicities are treated across the public services of</w:t>
      </w:r>
      <w:r w:rsidRPr="00426DEB">
        <w:rPr>
          <w:rFonts w:ascii="HelveticaNeue" w:hAnsi="HelveticaNeue" w:cs="HelveticaNeue"/>
        </w:rPr>
        <w:t xml:space="preserve"> </w:t>
      </w:r>
      <w:r w:rsidRPr="00426DEB">
        <w:rPr>
          <w:rFonts w:ascii="ArialMT" w:hAnsi="ArialMT" w:cs="ArialMT"/>
        </w:rPr>
        <w:t xml:space="preserve">health, education, employment and the criminal justice system. </w:t>
      </w:r>
    </w:p>
    <w:p w:rsidR="006F6F9F" w:rsidRPr="00426DEB" w:rsidRDefault="006F6F9F" w:rsidP="006F6F9F">
      <w:pPr>
        <w:autoSpaceDE w:val="0"/>
        <w:autoSpaceDN w:val="0"/>
        <w:adjustRightInd w:val="0"/>
        <w:jc w:val="both"/>
        <w:rPr>
          <w:rFonts w:ascii="ArialMT" w:hAnsi="ArialMT" w:cs="ArialMT"/>
        </w:rPr>
      </w:pPr>
    </w:p>
    <w:p w:rsidR="006F6F9F" w:rsidRPr="00426DEB" w:rsidRDefault="006F6F9F" w:rsidP="006F6F9F">
      <w:pPr>
        <w:jc w:val="both"/>
        <w:rPr>
          <w:rFonts w:ascii="Arial" w:hAnsi="Arial"/>
          <w:w w:val="105"/>
        </w:rPr>
      </w:pPr>
      <w:r w:rsidRPr="00426DEB">
        <w:rPr>
          <w:rFonts w:ascii="ArialMT" w:hAnsi="ArialMT" w:cs="ArialMT"/>
        </w:rPr>
        <w:t xml:space="preserve">The educational section of the audit that </w:t>
      </w:r>
      <w:r w:rsidRPr="00426DEB">
        <w:rPr>
          <w:rFonts w:ascii="Arial" w:hAnsi="Arial" w:cs="Arial"/>
        </w:rPr>
        <w:t>covers: differences by region; attainment and economic disadvantage; exclusions and abuse; and destinations, has a significant importance for the strategic planning of this school.</w:t>
      </w:r>
    </w:p>
    <w:p w:rsidR="006F6F9F" w:rsidRPr="006F6F9F" w:rsidRDefault="006F6F9F" w:rsidP="00711977">
      <w:pPr>
        <w:jc w:val="both"/>
        <w:rPr>
          <w:rFonts w:ascii="Arial" w:hAnsi="Arial"/>
          <w:w w:val="105"/>
        </w:rPr>
      </w:pPr>
    </w:p>
    <w:p w:rsidR="004F5A84" w:rsidRPr="006F6F9F" w:rsidRDefault="004F5A84" w:rsidP="004F5A84">
      <w:pPr>
        <w:shd w:val="clear" w:color="auto" w:fill="FFFF00"/>
        <w:rPr>
          <w:rFonts w:ascii="Arial" w:hAnsi="Arial"/>
          <w:b/>
          <w:w w:val="105"/>
        </w:rPr>
      </w:pPr>
      <w:r w:rsidRPr="006F6F9F">
        <w:rPr>
          <w:rFonts w:ascii="Arial" w:hAnsi="Arial"/>
          <w:b/>
          <w:w w:val="105"/>
        </w:rPr>
        <w:t>Monitoring the Implementation and Effectiveness of the Policy</w:t>
      </w:r>
    </w:p>
    <w:p w:rsidR="004F5A84" w:rsidRPr="006F6F9F" w:rsidRDefault="004F5A84" w:rsidP="004F5A84">
      <w:pPr>
        <w:rPr>
          <w:rFonts w:ascii="Arial" w:hAnsi="Arial"/>
          <w:b/>
          <w:w w:val="105"/>
        </w:rPr>
      </w:pPr>
    </w:p>
    <w:p w:rsidR="004F5A84" w:rsidRPr="006F6F9F" w:rsidRDefault="004F5A84" w:rsidP="004F5A84">
      <w:pPr>
        <w:jc w:val="both"/>
        <w:rPr>
          <w:rFonts w:ascii="Arial" w:hAnsi="Arial"/>
          <w:w w:val="105"/>
        </w:rPr>
      </w:pPr>
      <w:r w:rsidRPr="006F6F9F">
        <w:rPr>
          <w:rFonts w:ascii="Arial" w:hAnsi="Arial"/>
          <w:w w:val="105"/>
        </w:rPr>
        <w:t>The practical application of this policy will be reviewed annually or when the need arises by the coordinator, the Headteacher and the nominated governor.</w:t>
      </w:r>
    </w:p>
    <w:p w:rsidR="004F5A84" w:rsidRPr="006F6F9F" w:rsidRDefault="004F5A84" w:rsidP="004F5A84">
      <w:pPr>
        <w:jc w:val="both"/>
        <w:rPr>
          <w:rFonts w:ascii="Arial" w:hAnsi="Arial"/>
          <w:w w:val="105"/>
        </w:rPr>
      </w:pPr>
    </w:p>
    <w:p w:rsidR="004F5A84" w:rsidRPr="006F6F9F" w:rsidRDefault="004F5A84" w:rsidP="004F5A84">
      <w:pPr>
        <w:jc w:val="both"/>
        <w:rPr>
          <w:rFonts w:ascii="Arial" w:hAnsi="Arial"/>
          <w:w w:val="105"/>
        </w:rPr>
      </w:pPr>
      <w:r w:rsidRPr="006F6F9F">
        <w:rPr>
          <w:rFonts w:ascii="Arial" w:hAnsi="Arial"/>
          <w:w w:val="105"/>
        </w:rPr>
        <w:t xml:space="preserve">A statement of the policy's effectiveness and the necessary recommendations for improvement will be presented to the Governing Body for further discussion and endorsement. </w:t>
      </w:r>
    </w:p>
    <w:p w:rsidR="00D22477" w:rsidRPr="006F6F9F" w:rsidRDefault="00D22477" w:rsidP="00D22477">
      <w:pPr>
        <w:rPr>
          <w:rFonts w:ascii="Arial" w:hAnsi="Arial"/>
          <w:b/>
          <w:w w:val="105"/>
        </w:rPr>
      </w:pPr>
    </w:p>
    <w:p w:rsidR="00D22477" w:rsidRPr="006F6F9F" w:rsidRDefault="00D22477" w:rsidP="00D22477">
      <w:pPr>
        <w:shd w:val="clear" w:color="auto" w:fill="FFFF00"/>
        <w:rPr>
          <w:rFonts w:ascii="Arial" w:hAnsi="Arial"/>
          <w:b/>
          <w:w w:val="105"/>
        </w:rPr>
      </w:pPr>
      <w:r w:rsidRPr="006F6F9F">
        <w:rPr>
          <w:rFonts w:ascii="Arial" w:hAnsi="Arial"/>
          <w:b/>
          <w:w w:val="105"/>
        </w:rPr>
        <w:t>Linked Policies</w:t>
      </w:r>
    </w:p>
    <w:p w:rsidR="00D22477" w:rsidRPr="006F6F9F" w:rsidRDefault="00D22477" w:rsidP="00D22477">
      <w:pPr>
        <w:rPr>
          <w:rFonts w:ascii="Arial" w:hAnsi="Arial"/>
          <w:b/>
          <w:w w:val="105"/>
        </w:rPr>
      </w:pPr>
    </w:p>
    <w:tbl>
      <w:tblPr>
        <w:tblW w:w="0" w:type="auto"/>
        <w:tblInd w:w="108" w:type="dxa"/>
        <w:tblLook w:val="04A0" w:firstRow="1" w:lastRow="0" w:firstColumn="1" w:lastColumn="0" w:noHBand="0" w:noVBand="1"/>
      </w:tblPr>
      <w:tblGrid>
        <w:gridCol w:w="6177"/>
        <w:gridCol w:w="3801"/>
      </w:tblGrid>
      <w:tr w:rsidR="000E5C72" w:rsidRPr="006F6F9F" w:rsidTr="006F6F9F">
        <w:trPr>
          <w:trHeight w:val="340"/>
        </w:trPr>
        <w:tc>
          <w:tcPr>
            <w:tcW w:w="6237" w:type="dxa"/>
            <w:vAlign w:val="center"/>
          </w:tcPr>
          <w:p w:rsidR="000E5C72" w:rsidRPr="006F6F9F" w:rsidRDefault="000E5C72" w:rsidP="00EA6E62">
            <w:pPr>
              <w:numPr>
                <w:ilvl w:val="0"/>
                <w:numId w:val="14"/>
              </w:numPr>
              <w:ind w:left="318" w:hanging="284"/>
              <w:rPr>
                <w:rFonts w:ascii="Arial" w:hAnsi="Arial"/>
                <w:b/>
                <w:w w:val="105"/>
              </w:rPr>
            </w:pPr>
            <w:r w:rsidRPr="006F6F9F">
              <w:rPr>
                <w:rFonts w:ascii="Arial" w:hAnsi="Arial"/>
                <w:w w:val="105"/>
              </w:rPr>
              <w:t xml:space="preserve">Safeguarding </w:t>
            </w:r>
            <w:r w:rsidR="00CB59DA" w:rsidRPr="006F6F9F">
              <w:rPr>
                <w:rFonts w:ascii="Arial" w:hAnsi="Arial"/>
                <w:w w:val="105"/>
              </w:rPr>
              <w:t>and</w:t>
            </w:r>
            <w:r w:rsidRPr="006F6F9F">
              <w:rPr>
                <w:rFonts w:ascii="Arial" w:hAnsi="Arial"/>
                <w:w w:val="105"/>
              </w:rPr>
              <w:t xml:space="preserve"> Child Protection</w:t>
            </w:r>
          </w:p>
          <w:p w:rsidR="006F6F9F" w:rsidRPr="006F6F9F" w:rsidRDefault="006F6F9F" w:rsidP="00EA6E62">
            <w:pPr>
              <w:numPr>
                <w:ilvl w:val="0"/>
                <w:numId w:val="14"/>
              </w:numPr>
              <w:ind w:left="318" w:hanging="284"/>
              <w:rPr>
                <w:rFonts w:ascii="Arial" w:hAnsi="Arial"/>
                <w:b/>
                <w:w w:val="105"/>
              </w:rPr>
            </w:pPr>
            <w:r w:rsidRPr="006F6F9F">
              <w:rPr>
                <w:rFonts w:ascii="Arial" w:hAnsi="Arial"/>
                <w:w w:val="105"/>
              </w:rPr>
              <w:t>Pupil Behaviour and Discipline</w:t>
            </w:r>
          </w:p>
          <w:p w:rsidR="006F6F9F" w:rsidRPr="006F6F9F" w:rsidRDefault="006F6F9F" w:rsidP="00EA6E62">
            <w:pPr>
              <w:numPr>
                <w:ilvl w:val="0"/>
                <w:numId w:val="14"/>
              </w:numPr>
              <w:ind w:left="318" w:hanging="284"/>
              <w:rPr>
                <w:rFonts w:ascii="Arial" w:hAnsi="Arial"/>
                <w:b/>
                <w:w w:val="105"/>
              </w:rPr>
            </w:pPr>
            <w:r w:rsidRPr="006F6F9F">
              <w:rPr>
                <w:rFonts w:ascii="Arial" w:hAnsi="Arial"/>
                <w:w w:val="105"/>
              </w:rPr>
              <w:t>Supervision of Pupils</w:t>
            </w:r>
          </w:p>
          <w:p w:rsidR="006F6F9F" w:rsidRPr="006F6F9F" w:rsidRDefault="006F6F9F" w:rsidP="00EA6E62">
            <w:pPr>
              <w:numPr>
                <w:ilvl w:val="0"/>
                <w:numId w:val="14"/>
              </w:numPr>
              <w:ind w:left="318" w:hanging="284"/>
              <w:rPr>
                <w:rFonts w:ascii="Arial" w:hAnsi="Arial"/>
                <w:b/>
                <w:w w:val="105"/>
              </w:rPr>
            </w:pPr>
            <w:r w:rsidRPr="006F6F9F">
              <w:rPr>
                <w:rFonts w:ascii="Arial" w:hAnsi="Arial"/>
                <w:w w:val="105"/>
              </w:rPr>
              <w:t>Anti-bullying</w:t>
            </w:r>
          </w:p>
          <w:p w:rsidR="006F6F9F" w:rsidRPr="006F6F9F" w:rsidRDefault="006F6F9F" w:rsidP="00EA6E62">
            <w:pPr>
              <w:numPr>
                <w:ilvl w:val="0"/>
                <w:numId w:val="14"/>
              </w:numPr>
              <w:ind w:left="318" w:hanging="284"/>
              <w:rPr>
                <w:rFonts w:ascii="Arial" w:hAnsi="Arial"/>
                <w:b/>
                <w:w w:val="105"/>
              </w:rPr>
            </w:pPr>
            <w:r w:rsidRPr="006F6F9F">
              <w:rPr>
                <w:rFonts w:ascii="Arial" w:hAnsi="Arial"/>
                <w:w w:val="105"/>
              </w:rPr>
              <w:t>Dealing with Allegations Against School Personnel</w:t>
            </w:r>
          </w:p>
        </w:tc>
        <w:tc>
          <w:tcPr>
            <w:tcW w:w="3828" w:type="dxa"/>
          </w:tcPr>
          <w:p w:rsidR="000E5C72" w:rsidRPr="006F6F9F" w:rsidRDefault="000E5C72" w:rsidP="00EA6E62">
            <w:pPr>
              <w:numPr>
                <w:ilvl w:val="0"/>
                <w:numId w:val="17"/>
              </w:numPr>
              <w:ind w:left="318" w:hanging="284"/>
              <w:rPr>
                <w:rFonts w:ascii="Arial" w:hAnsi="Arial"/>
                <w:b/>
                <w:w w:val="105"/>
              </w:rPr>
            </w:pPr>
            <w:r w:rsidRPr="006F6F9F">
              <w:rPr>
                <w:rFonts w:ascii="Arial" w:hAnsi="Arial"/>
                <w:w w:val="105"/>
              </w:rPr>
              <w:t xml:space="preserve">Health </w:t>
            </w:r>
            <w:r w:rsidR="00CB59DA" w:rsidRPr="006F6F9F">
              <w:rPr>
                <w:rFonts w:ascii="Arial" w:hAnsi="Arial"/>
                <w:w w:val="105"/>
              </w:rPr>
              <w:t>and</w:t>
            </w:r>
            <w:r w:rsidRPr="006F6F9F">
              <w:rPr>
                <w:rFonts w:ascii="Arial" w:hAnsi="Arial"/>
                <w:w w:val="105"/>
              </w:rPr>
              <w:t xml:space="preserve"> Safety</w:t>
            </w:r>
          </w:p>
          <w:p w:rsidR="006F6F9F" w:rsidRPr="006F6F9F" w:rsidRDefault="006F6F9F" w:rsidP="00EA6E62">
            <w:pPr>
              <w:numPr>
                <w:ilvl w:val="0"/>
                <w:numId w:val="17"/>
              </w:numPr>
              <w:ind w:left="318" w:hanging="284"/>
              <w:rPr>
                <w:rFonts w:ascii="Arial" w:hAnsi="Arial"/>
                <w:b/>
                <w:w w:val="105"/>
              </w:rPr>
            </w:pPr>
            <w:r w:rsidRPr="006F6F9F">
              <w:rPr>
                <w:rFonts w:ascii="Arial" w:hAnsi="Arial"/>
                <w:w w:val="105"/>
              </w:rPr>
              <w:t>Pastoral Care</w:t>
            </w:r>
          </w:p>
          <w:p w:rsidR="006F6F9F" w:rsidRPr="006F6F9F" w:rsidRDefault="006F6F9F" w:rsidP="00EA6E62">
            <w:pPr>
              <w:numPr>
                <w:ilvl w:val="0"/>
                <w:numId w:val="17"/>
              </w:numPr>
              <w:ind w:left="318" w:hanging="284"/>
              <w:rPr>
                <w:rFonts w:ascii="Arial" w:hAnsi="Arial"/>
                <w:b/>
                <w:w w:val="105"/>
              </w:rPr>
            </w:pPr>
            <w:r w:rsidRPr="006F6F9F">
              <w:rPr>
                <w:rFonts w:ascii="Arial" w:hAnsi="Arial"/>
                <w:w w:val="105"/>
              </w:rPr>
              <w:t>Safe Recruitment</w:t>
            </w:r>
          </w:p>
          <w:p w:rsidR="006F6F9F" w:rsidRPr="006F6F9F" w:rsidRDefault="006F6F9F" w:rsidP="00EA6E62">
            <w:pPr>
              <w:numPr>
                <w:ilvl w:val="0"/>
                <w:numId w:val="17"/>
              </w:numPr>
              <w:ind w:left="318" w:hanging="284"/>
              <w:rPr>
                <w:rFonts w:ascii="Arial" w:hAnsi="Arial"/>
                <w:b/>
                <w:w w:val="105"/>
              </w:rPr>
            </w:pPr>
            <w:r w:rsidRPr="006F6F9F">
              <w:rPr>
                <w:rFonts w:ascii="Arial" w:hAnsi="Arial"/>
                <w:w w:val="105"/>
              </w:rPr>
              <w:t>Intimate Care</w:t>
            </w:r>
          </w:p>
        </w:tc>
      </w:tr>
    </w:tbl>
    <w:p w:rsidR="006F6F9F" w:rsidRDefault="006F6F9F" w:rsidP="00711977">
      <w:pPr>
        <w:rPr>
          <w:rFonts w:ascii="Arial" w:hAnsi="Arial"/>
          <w:b/>
          <w:w w:val="105"/>
        </w:rPr>
      </w:pPr>
    </w:p>
    <w:p w:rsidR="0086510F" w:rsidRDefault="0086510F" w:rsidP="00711977">
      <w:pPr>
        <w:rPr>
          <w:rFonts w:ascii="Arial" w:hAnsi="Arial"/>
          <w:b/>
          <w:w w:val="105"/>
        </w:rPr>
      </w:pPr>
    </w:p>
    <w:p w:rsidR="0086510F" w:rsidRPr="006F6F9F" w:rsidRDefault="0086510F" w:rsidP="00711977">
      <w:pPr>
        <w:rPr>
          <w:rFonts w:ascii="Arial" w:hAnsi="Arial"/>
          <w:b/>
          <w:w w:val="105"/>
        </w:rPr>
      </w:pPr>
    </w:p>
    <w:p w:rsidR="004F5A84" w:rsidRPr="006F6F9F" w:rsidRDefault="004F5A84" w:rsidP="004F5A84">
      <w:pPr>
        <w:shd w:val="clear" w:color="auto" w:fill="FFFF00"/>
        <w:ind w:left="720" w:hanging="720"/>
        <w:rPr>
          <w:rFonts w:ascii="Arial" w:hAnsi="Arial"/>
          <w:b/>
          <w:w w:val="105"/>
        </w:rPr>
      </w:pPr>
      <w:r w:rsidRPr="006F6F9F">
        <w:rPr>
          <w:rFonts w:ascii="Arial" w:hAnsi="Arial"/>
          <w:b/>
          <w:w w:val="105"/>
        </w:rPr>
        <w:t>See Appendices Documents section on Policies for Schools Website</w:t>
      </w:r>
    </w:p>
    <w:p w:rsidR="004F5A84" w:rsidRPr="006F6F9F" w:rsidRDefault="004F5A84" w:rsidP="004F5A84">
      <w:pPr>
        <w:rPr>
          <w:rFonts w:ascii="Arial" w:hAnsi="Arial" w:cs="Arial"/>
          <w:b/>
          <w:sz w:val="20"/>
          <w:szCs w:val="20"/>
        </w:rPr>
      </w:pPr>
    </w:p>
    <w:p w:rsidR="004F5A84" w:rsidRPr="006F6F9F" w:rsidRDefault="004F5A84" w:rsidP="00EA6E62">
      <w:pPr>
        <w:numPr>
          <w:ilvl w:val="0"/>
          <w:numId w:val="26"/>
        </w:numPr>
        <w:ind w:left="284" w:hanging="284"/>
        <w:rPr>
          <w:rFonts w:ascii="Arial" w:hAnsi="Arial"/>
          <w:w w:val="105"/>
        </w:rPr>
      </w:pPr>
      <w:r w:rsidRPr="006F6F9F">
        <w:rPr>
          <w:rFonts w:ascii="Arial" w:hAnsi="Arial"/>
          <w:w w:val="105"/>
        </w:rPr>
        <w:lastRenderedPageBreak/>
        <w:t>Frequency of Policy Monitoring</w:t>
      </w:r>
    </w:p>
    <w:p w:rsidR="004F5A84" w:rsidRPr="006F6F9F" w:rsidRDefault="004F5A84" w:rsidP="00EA6E62">
      <w:pPr>
        <w:numPr>
          <w:ilvl w:val="0"/>
          <w:numId w:val="26"/>
        </w:numPr>
        <w:ind w:left="284" w:hanging="284"/>
      </w:pPr>
      <w:r w:rsidRPr="006F6F9F">
        <w:rPr>
          <w:rFonts w:ascii="Arial" w:hAnsi="Arial" w:cs="Arial"/>
        </w:rPr>
        <w:t>Monitoring Implementation and Policy Effectiveness Action Plan</w:t>
      </w:r>
    </w:p>
    <w:p w:rsidR="004F5A84" w:rsidRPr="006F6F9F" w:rsidRDefault="004F5A84" w:rsidP="00EA6E62">
      <w:pPr>
        <w:numPr>
          <w:ilvl w:val="0"/>
          <w:numId w:val="26"/>
        </w:numPr>
        <w:ind w:left="284" w:hanging="284"/>
        <w:rPr>
          <w:rFonts w:ascii="Arial" w:hAnsi="Arial"/>
          <w:w w:val="105"/>
        </w:rPr>
      </w:pPr>
      <w:r w:rsidRPr="006F6F9F">
        <w:rPr>
          <w:rFonts w:ascii="Arial" w:hAnsi="Arial"/>
          <w:w w:val="105"/>
        </w:rPr>
        <w:t>Initial Equality Impact Assessment</w:t>
      </w:r>
    </w:p>
    <w:p w:rsidR="004F5A84" w:rsidRPr="006F6F9F" w:rsidRDefault="004F5A84" w:rsidP="00EA6E62">
      <w:pPr>
        <w:numPr>
          <w:ilvl w:val="0"/>
          <w:numId w:val="26"/>
        </w:numPr>
        <w:ind w:left="284" w:hanging="284"/>
        <w:rPr>
          <w:rFonts w:ascii="Arial" w:hAnsi="Arial"/>
          <w:w w:val="105"/>
        </w:rPr>
      </w:pPr>
      <w:r w:rsidRPr="006F6F9F">
        <w:rPr>
          <w:rFonts w:ascii="Arial" w:hAnsi="Arial"/>
          <w:w w:val="105"/>
        </w:rPr>
        <w:t>Policy Evaluation</w:t>
      </w:r>
    </w:p>
    <w:p w:rsidR="004F5A84" w:rsidRPr="006F6F9F" w:rsidRDefault="004F5A84" w:rsidP="00EA6E62">
      <w:pPr>
        <w:numPr>
          <w:ilvl w:val="0"/>
          <w:numId w:val="26"/>
        </w:numPr>
        <w:ind w:left="284" w:hanging="284"/>
        <w:rPr>
          <w:rFonts w:ascii="Arial" w:hAnsi="Arial"/>
          <w:w w:val="105"/>
        </w:rPr>
      </w:pPr>
      <w:r w:rsidRPr="006F6F9F">
        <w:rPr>
          <w:rFonts w:ascii="Arial" w:hAnsi="Arial"/>
          <w:w w:val="105"/>
        </w:rPr>
        <w:t>Policy Approval Form</w:t>
      </w:r>
    </w:p>
    <w:p w:rsidR="004F5A84" w:rsidRDefault="004F5A84" w:rsidP="004F5A84"/>
    <w:p w:rsidR="00426DEB" w:rsidRPr="00BB5B9D" w:rsidRDefault="00426DEB" w:rsidP="00426DEB">
      <w:pPr>
        <w:rPr>
          <w:rFonts w:ascii="Arial" w:hAnsi="Arial" w:cs="Arial"/>
          <w:bCs/>
          <w:color w:val="FF0000"/>
          <w:shd w:val="clear" w:color="auto" w:fill="FFFFFF"/>
        </w:rPr>
      </w:pPr>
      <w:r w:rsidRPr="00BB5B9D">
        <w:rPr>
          <w:rStyle w:val="hgkelc"/>
          <w:rFonts w:ascii="Arial" w:hAnsi="Arial" w:cs="Arial"/>
          <w:color w:val="FF0000"/>
          <w:shd w:val="clear" w:color="auto" w:fill="FFFFFF"/>
        </w:rPr>
        <w:t xml:space="preserve">We believe this </w:t>
      </w:r>
      <w:r w:rsidRPr="00BB5B9D">
        <w:rPr>
          <w:rFonts w:ascii="Arial" w:hAnsi="Arial" w:cs="Arial"/>
          <w:bCs/>
          <w:color w:val="FF0000"/>
          <w:shd w:val="clear" w:color="auto" w:fill="FFFFFF"/>
        </w:rPr>
        <w:t>policy:</w:t>
      </w:r>
    </w:p>
    <w:p w:rsidR="00426DEB" w:rsidRPr="00BB5B9D" w:rsidRDefault="00426DEB" w:rsidP="00426DEB">
      <w:pPr>
        <w:rPr>
          <w:rFonts w:ascii="Arial" w:hAnsi="Arial" w:cs="Arial"/>
          <w:color w:val="FF0000"/>
          <w:shd w:val="clear" w:color="auto" w:fill="FFFFFF"/>
        </w:rPr>
      </w:pPr>
    </w:p>
    <w:p w:rsidR="00426DEB" w:rsidRPr="00BB5B9D" w:rsidRDefault="00426DEB" w:rsidP="00EA6E62">
      <w:pPr>
        <w:pStyle w:val="ListParagraph"/>
        <w:numPr>
          <w:ilvl w:val="0"/>
          <w:numId w:val="39"/>
        </w:numPr>
        <w:contextualSpacing/>
        <w:rPr>
          <w:rFonts w:ascii="Arial" w:hAnsi="Arial" w:cs="Arial"/>
          <w:color w:val="FF0000"/>
        </w:rPr>
      </w:pPr>
      <w:r w:rsidRPr="00BB5B9D">
        <w:rPr>
          <w:rFonts w:ascii="Arial" w:hAnsi="Arial" w:cs="Arial"/>
          <w:color w:val="FF0000"/>
        </w:rPr>
        <w:t>has been reviewed thoroughly by the safeguarding governor and the Designated Safeguarding Lead has been questioned on it to make sure it stands up to scrutiny;</w:t>
      </w:r>
    </w:p>
    <w:p w:rsidR="00426DEB" w:rsidRPr="00BB5B9D" w:rsidRDefault="00426DEB" w:rsidP="00EA6E62">
      <w:pPr>
        <w:pStyle w:val="ListParagraph"/>
        <w:numPr>
          <w:ilvl w:val="0"/>
          <w:numId w:val="39"/>
        </w:numPr>
        <w:contextualSpacing/>
        <w:rPr>
          <w:rFonts w:ascii="Arial" w:hAnsi="Arial" w:cs="Arial"/>
          <w:color w:val="FF0000"/>
        </w:rPr>
      </w:pPr>
      <w:r w:rsidRPr="00BB5B9D">
        <w:rPr>
          <w:rFonts w:ascii="Arial" w:hAnsi="Arial" w:cs="Arial"/>
          <w:color w:val="FF0000"/>
        </w:rPr>
        <w:t>flows and is easy to follow;</w:t>
      </w:r>
    </w:p>
    <w:p w:rsidR="00426DEB" w:rsidRPr="00BB5B9D" w:rsidRDefault="00426DEB" w:rsidP="00EA6E62">
      <w:pPr>
        <w:pStyle w:val="ListParagraph"/>
        <w:numPr>
          <w:ilvl w:val="0"/>
          <w:numId w:val="39"/>
        </w:numPr>
        <w:contextualSpacing/>
        <w:rPr>
          <w:rFonts w:ascii="Arial" w:hAnsi="Arial" w:cs="Arial"/>
          <w:color w:val="FF0000"/>
          <w:shd w:val="clear" w:color="auto" w:fill="FFFFFF"/>
        </w:rPr>
      </w:pPr>
      <w:r w:rsidRPr="00BB5B9D">
        <w:rPr>
          <w:rFonts w:ascii="Arial" w:hAnsi="Arial" w:cs="Arial"/>
          <w:color w:val="FF0000"/>
          <w:shd w:val="clear" w:color="auto" w:fill="FFFFFF"/>
        </w:rPr>
        <w:t>is an essential part of the school;</w:t>
      </w:r>
    </w:p>
    <w:p w:rsidR="00426DEB" w:rsidRPr="00BB5B9D" w:rsidRDefault="00426DEB" w:rsidP="00EA6E62">
      <w:pPr>
        <w:pStyle w:val="ListParagraph"/>
        <w:numPr>
          <w:ilvl w:val="0"/>
          <w:numId w:val="39"/>
        </w:numPr>
        <w:contextualSpacing/>
        <w:rPr>
          <w:rStyle w:val="hgkelc"/>
          <w:rFonts w:ascii="Arial" w:hAnsi="Arial" w:cs="Arial"/>
          <w:color w:val="FF0000"/>
          <w:shd w:val="clear" w:color="auto" w:fill="FFFFFF"/>
        </w:rPr>
      </w:pPr>
      <w:r w:rsidRPr="00BB5B9D">
        <w:rPr>
          <w:rStyle w:val="hgkelc"/>
          <w:rFonts w:ascii="Arial" w:hAnsi="Arial" w:cs="Arial"/>
          <w:color w:val="FF0000"/>
          <w:shd w:val="clear" w:color="auto" w:fill="FFFFFF"/>
        </w:rPr>
        <w:t>supports staff in managing certain situations;</w:t>
      </w:r>
    </w:p>
    <w:p w:rsidR="00426DEB" w:rsidRPr="00BB5B9D" w:rsidRDefault="00426DEB" w:rsidP="00EA6E62">
      <w:pPr>
        <w:pStyle w:val="ListParagraph"/>
        <w:numPr>
          <w:ilvl w:val="0"/>
          <w:numId w:val="39"/>
        </w:numPr>
        <w:contextualSpacing/>
        <w:rPr>
          <w:rStyle w:val="kx21rb"/>
          <w:rFonts w:ascii="Arial" w:hAnsi="Arial" w:cs="Arial"/>
          <w:color w:val="FF0000"/>
          <w:shd w:val="clear" w:color="auto" w:fill="FFFFFF"/>
        </w:rPr>
      </w:pPr>
      <w:r w:rsidRPr="00BB5B9D">
        <w:rPr>
          <w:rStyle w:val="hgkelc"/>
          <w:rFonts w:ascii="Arial" w:hAnsi="Arial" w:cs="Arial"/>
          <w:color w:val="FF0000"/>
          <w:shd w:val="clear" w:color="auto" w:fill="FFFFFF"/>
        </w:rPr>
        <w:t>forms an important framework that will ensure consistency in applying values and principles throughout the establishment;</w:t>
      </w:r>
    </w:p>
    <w:p w:rsidR="00426DEB" w:rsidRPr="00BB5B9D" w:rsidRDefault="00426DEB" w:rsidP="00EA6E62">
      <w:pPr>
        <w:pStyle w:val="ListParagraph"/>
        <w:numPr>
          <w:ilvl w:val="0"/>
          <w:numId w:val="39"/>
        </w:numPr>
        <w:contextualSpacing/>
        <w:rPr>
          <w:rStyle w:val="kx21rb"/>
          <w:rFonts w:ascii="Arial" w:hAnsi="Arial" w:cs="Arial"/>
          <w:color w:val="FF0000"/>
          <w:shd w:val="clear" w:color="auto" w:fill="FFFFFF"/>
        </w:rPr>
      </w:pPr>
      <w:r w:rsidRPr="00BB5B9D">
        <w:rPr>
          <w:rStyle w:val="hgkelc"/>
          <w:rFonts w:ascii="Arial" w:hAnsi="Arial" w:cs="Arial"/>
          <w:color w:val="FF0000"/>
          <w:shd w:val="clear" w:color="auto" w:fill="FFFFFF"/>
        </w:rPr>
        <w:t xml:space="preserve">provides guidance, consistency, accountability, efficiency, and clarity on how the school operates; </w:t>
      </w:r>
    </w:p>
    <w:p w:rsidR="00426DEB" w:rsidRPr="00BB5B9D" w:rsidRDefault="00426DEB" w:rsidP="00EA6E62">
      <w:pPr>
        <w:pStyle w:val="ListParagraph"/>
        <w:numPr>
          <w:ilvl w:val="0"/>
          <w:numId w:val="39"/>
        </w:numPr>
        <w:contextualSpacing/>
        <w:rPr>
          <w:rFonts w:ascii="Arial" w:hAnsi="Arial" w:cs="Arial"/>
          <w:color w:val="FF0000"/>
          <w:shd w:val="clear" w:color="auto" w:fill="FFFFFF"/>
        </w:rPr>
      </w:pPr>
      <w:r w:rsidRPr="00BB5B9D">
        <w:rPr>
          <w:rFonts w:ascii="Arial" w:hAnsi="Arial" w:cs="Arial"/>
          <w:bCs/>
          <w:color w:val="FF0000"/>
          <w:shd w:val="clear" w:color="auto" w:fill="FFFFFF"/>
        </w:rPr>
        <w:t>provides</w:t>
      </w:r>
      <w:r w:rsidRPr="00BB5B9D">
        <w:rPr>
          <w:rFonts w:ascii="Arial" w:hAnsi="Arial" w:cs="Arial"/>
          <w:color w:val="FF0000"/>
          <w:shd w:val="clear" w:color="auto" w:fill="FFFFFF"/>
        </w:rPr>
        <w:t xml:space="preserve"> a roadmap for day-to-day operations; </w:t>
      </w:r>
    </w:p>
    <w:p w:rsidR="00426DEB" w:rsidRPr="00BB5B9D" w:rsidRDefault="00426DEB" w:rsidP="00EA6E62">
      <w:pPr>
        <w:pStyle w:val="ListParagraph"/>
        <w:numPr>
          <w:ilvl w:val="0"/>
          <w:numId w:val="39"/>
        </w:numPr>
        <w:contextualSpacing/>
        <w:rPr>
          <w:rFonts w:ascii="Arial" w:hAnsi="Arial" w:cs="Arial"/>
          <w:color w:val="FF0000"/>
          <w:shd w:val="clear" w:color="auto" w:fill="FFFFFF"/>
        </w:rPr>
      </w:pPr>
      <w:r w:rsidRPr="00BB5B9D">
        <w:rPr>
          <w:rFonts w:ascii="Arial" w:hAnsi="Arial" w:cs="Arial"/>
          <w:color w:val="FF0000"/>
          <w:shd w:val="clear" w:color="auto" w:fill="FFFFFF"/>
        </w:rPr>
        <w:t>ensures compliance with laws and </w:t>
      </w:r>
      <w:r w:rsidRPr="00BB5B9D">
        <w:rPr>
          <w:rFonts w:ascii="Arial" w:hAnsi="Arial" w:cs="Arial"/>
          <w:bCs/>
          <w:color w:val="FF0000"/>
          <w:shd w:val="clear" w:color="auto" w:fill="FFFFFF"/>
        </w:rPr>
        <w:t>regulations</w:t>
      </w:r>
      <w:r w:rsidRPr="00BB5B9D">
        <w:rPr>
          <w:rFonts w:ascii="Arial" w:hAnsi="Arial" w:cs="Arial"/>
          <w:color w:val="FF0000"/>
          <w:shd w:val="clear" w:color="auto" w:fill="FFFFFF"/>
        </w:rPr>
        <w:t>, gives guidance for decision-making, and streamlining internal </w:t>
      </w:r>
      <w:r w:rsidRPr="00BB5B9D">
        <w:rPr>
          <w:rFonts w:ascii="Arial" w:hAnsi="Arial" w:cs="Arial"/>
          <w:bCs/>
          <w:color w:val="FF0000"/>
          <w:shd w:val="clear" w:color="auto" w:fill="FFFFFF"/>
        </w:rPr>
        <w:t>processes</w:t>
      </w:r>
      <w:r w:rsidRPr="00BB5B9D">
        <w:rPr>
          <w:rFonts w:ascii="Arial" w:hAnsi="Arial" w:cs="Arial"/>
          <w:color w:val="FF0000"/>
          <w:shd w:val="clear" w:color="auto" w:fill="FFFFFF"/>
        </w:rPr>
        <w:t>;</w:t>
      </w:r>
    </w:p>
    <w:p w:rsidR="00426DEB" w:rsidRPr="00BB5B9D" w:rsidRDefault="00426DEB" w:rsidP="00EA6E62">
      <w:pPr>
        <w:pStyle w:val="ListParagraph"/>
        <w:numPr>
          <w:ilvl w:val="0"/>
          <w:numId w:val="39"/>
        </w:numPr>
        <w:contextualSpacing/>
        <w:rPr>
          <w:rStyle w:val="hgkelc"/>
          <w:rFonts w:ascii="Arial" w:hAnsi="Arial" w:cs="Arial"/>
          <w:color w:val="FF0000"/>
          <w:shd w:val="clear" w:color="auto" w:fill="FFFFFF"/>
        </w:rPr>
      </w:pPr>
      <w:r w:rsidRPr="00BB5B9D">
        <w:rPr>
          <w:rStyle w:val="hgkelc"/>
          <w:rFonts w:ascii="Arial" w:hAnsi="Arial" w:cs="Arial"/>
          <w:color w:val="FF0000"/>
          <w:shd w:val="clear" w:color="auto" w:fill="FFFFFF"/>
        </w:rPr>
        <w:t>is designed to influence and determine all major decisions, actions and all activities taking place within the boundaries set by them; </w:t>
      </w:r>
    </w:p>
    <w:p w:rsidR="00426DEB" w:rsidRPr="00BB5B9D" w:rsidRDefault="00426DEB" w:rsidP="00EA6E62">
      <w:pPr>
        <w:pStyle w:val="ListParagraph"/>
        <w:numPr>
          <w:ilvl w:val="0"/>
          <w:numId w:val="39"/>
        </w:numPr>
        <w:contextualSpacing/>
        <w:rPr>
          <w:rFonts w:ascii="Arial" w:hAnsi="Arial" w:cs="Arial"/>
          <w:color w:val="FF0000"/>
          <w:shd w:val="clear" w:color="auto" w:fill="FFFFFF"/>
        </w:rPr>
      </w:pPr>
      <w:r w:rsidRPr="00BB5B9D">
        <w:rPr>
          <w:rFonts w:ascii="Arial" w:hAnsi="Arial" w:cs="Arial"/>
          <w:color w:val="FF0000"/>
          <w:shd w:val="clear" w:color="auto" w:fill="FFFFFF"/>
        </w:rPr>
        <w:t>stems from the school’s vision and objectives which are formed in strategic management meetings;</w:t>
      </w:r>
    </w:p>
    <w:p w:rsidR="00426DEB" w:rsidRPr="00BB5B9D" w:rsidRDefault="00426DEB" w:rsidP="00EA6E62">
      <w:pPr>
        <w:pStyle w:val="ListParagraph"/>
        <w:numPr>
          <w:ilvl w:val="0"/>
          <w:numId w:val="39"/>
        </w:numPr>
        <w:contextualSpacing/>
        <w:rPr>
          <w:rFonts w:ascii="Arial" w:hAnsi="Arial" w:cs="Arial"/>
          <w:color w:val="FF0000"/>
          <w:shd w:val="clear" w:color="auto" w:fill="FFFFFF"/>
        </w:rPr>
      </w:pPr>
      <w:r w:rsidRPr="00BB5B9D">
        <w:rPr>
          <w:rFonts w:ascii="Arial" w:hAnsi="Arial" w:cs="Arial"/>
          <w:color w:val="FF0000"/>
          <w:shd w:val="clear" w:color="auto" w:fill="FFFFFF"/>
        </w:rPr>
        <w:t>has been received by all school personnel via appropriate safeguarding training;</w:t>
      </w:r>
    </w:p>
    <w:p w:rsidR="00426DEB" w:rsidRPr="00BB5B9D" w:rsidRDefault="00426DEB" w:rsidP="00EA6E62">
      <w:pPr>
        <w:pStyle w:val="ListParagraph"/>
        <w:numPr>
          <w:ilvl w:val="0"/>
          <w:numId w:val="39"/>
        </w:numPr>
        <w:contextualSpacing/>
        <w:rPr>
          <w:rStyle w:val="hgkelc"/>
          <w:rFonts w:ascii="Arial" w:hAnsi="Arial" w:cs="Arial"/>
          <w:color w:val="FF0000"/>
          <w:shd w:val="clear" w:color="auto" w:fill="FFFFFF"/>
        </w:rPr>
      </w:pPr>
      <w:r w:rsidRPr="00BB5B9D">
        <w:rPr>
          <w:rFonts w:ascii="Arial" w:hAnsi="Arial" w:cs="Arial"/>
          <w:color w:val="FF0000"/>
          <w:shd w:val="clear" w:color="auto" w:fill="FFFFFF"/>
        </w:rPr>
        <w:t>is provided to all school personnel and a hard copy can be found in the staffroom reference library</w:t>
      </w:r>
    </w:p>
    <w:p w:rsidR="00426DEB" w:rsidRDefault="00426DEB" w:rsidP="004F5A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772"/>
        <w:gridCol w:w="990"/>
        <w:gridCol w:w="1970"/>
      </w:tblGrid>
      <w:tr w:rsidR="004F5A84" w:rsidRPr="006F6F9F" w:rsidTr="00930399">
        <w:trPr>
          <w:trHeight w:val="454"/>
        </w:trPr>
        <w:tc>
          <w:tcPr>
            <w:tcW w:w="3258" w:type="dxa"/>
            <w:shd w:val="clear" w:color="auto" w:fill="CCFFCC"/>
            <w:vAlign w:val="center"/>
          </w:tcPr>
          <w:p w:rsidR="004F5A84" w:rsidRPr="006F6F9F" w:rsidRDefault="004F5A84" w:rsidP="00BD3462">
            <w:pPr>
              <w:rPr>
                <w:rFonts w:ascii="Arial" w:hAnsi="Arial" w:cs="Arial"/>
                <w:b/>
              </w:rPr>
            </w:pPr>
            <w:r w:rsidRPr="006F6F9F">
              <w:rPr>
                <w:rFonts w:ascii="Arial" w:hAnsi="Arial" w:cs="Arial"/>
                <w:b/>
              </w:rPr>
              <w:t>Headteacher:</w:t>
            </w:r>
          </w:p>
        </w:tc>
        <w:tc>
          <w:tcPr>
            <w:tcW w:w="3821" w:type="dxa"/>
            <w:vAlign w:val="center"/>
          </w:tcPr>
          <w:p w:rsidR="004F5A84" w:rsidRPr="006F6F9F" w:rsidRDefault="004F5A84" w:rsidP="00BD3462">
            <w:pPr>
              <w:rPr>
                <w:rFonts w:ascii="Arial" w:hAnsi="Arial" w:cs="Arial"/>
              </w:rPr>
            </w:pPr>
          </w:p>
        </w:tc>
        <w:tc>
          <w:tcPr>
            <w:tcW w:w="992" w:type="dxa"/>
            <w:shd w:val="clear" w:color="auto" w:fill="CCFFCC"/>
            <w:vAlign w:val="center"/>
          </w:tcPr>
          <w:p w:rsidR="004F5A84" w:rsidRPr="006F6F9F" w:rsidRDefault="004F5A84" w:rsidP="00BD3462">
            <w:pPr>
              <w:rPr>
                <w:rFonts w:ascii="Arial" w:hAnsi="Arial" w:cs="Arial"/>
                <w:b/>
              </w:rPr>
            </w:pPr>
            <w:r w:rsidRPr="006F6F9F">
              <w:rPr>
                <w:rFonts w:ascii="Arial" w:hAnsi="Arial" w:cs="Arial"/>
                <w:b/>
              </w:rPr>
              <w:t>Date:</w:t>
            </w:r>
          </w:p>
        </w:tc>
        <w:tc>
          <w:tcPr>
            <w:tcW w:w="1994" w:type="dxa"/>
            <w:vAlign w:val="center"/>
          </w:tcPr>
          <w:p w:rsidR="004F5A84" w:rsidRPr="006F6F9F" w:rsidRDefault="004F5A84" w:rsidP="00BD3462">
            <w:pPr>
              <w:rPr>
                <w:rFonts w:ascii="Arial" w:hAnsi="Arial" w:cs="Arial"/>
                <w:sz w:val="22"/>
                <w:szCs w:val="22"/>
              </w:rPr>
            </w:pPr>
          </w:p>
        </w:tc>
      </w:tr>
      <w:tr w:rsidR="004F5A84" w:rsidRPr="006F6F9F" w:rsidTr="00930399">
        <w:trPr>
          <w:trHeight w:val="454"/>
        </w:trPr>
        <w:tc>
          <w:tcPr>
            <w:tcW w:w="3258" w:type="dxa"/>
            <w:shd w:val="clear" w:color="auto" w:fill="CCFFCC"/>
            <w:vAlign w:val="center"/>
          </w:tcPr>
          <w:p w:rsidR="004F5A84" w:rsidRPr="006F6F9F" w:rsidRDefault="004F5A84" w:rsidP="00BD3462">
            <w:pPr>
              <w:rPr>
                <w:rFonts w:ascii="Arial" w:hAnsi="Arial" w:cs="Arial"/>
                <w:b/>
              </w:rPr>
            </w:pPr>
            <w:r w:rsidRPr="006F6F9F">
              <w:rPr>
                <w:rFonts w:ascii="Arial" w:hAnsi="Arial" w:cs="Arial"/>
                <w:b/>
              </w:rPr>
              <w:t>Chair of Governing Body:</w:t>
            </w:r>
          </w:p>
        </w:tc>
        <w:tc>
          <w:tcPr>
            <w:tcW w:w="3821" w:type="dxa"/>
            <w:vAlign w:val="center"/>
          </w:tcPr>
          <w:p w:rsidR="004F5A84" w:rsidRPr="006F6F9F" w:rsidRDefault="004F5A84" w:rsidP="00BD3462">
            <w:pPr>
              <w:rPr>
                <w:rFonts w:ascii="Arial" w:hAnsi="Arial" w:cs="Arial"/>
              </w:rPr>
            </w:pPr>
          </w:p>
        </w:tc>
        <w:tc>
          <w:tcPr>
            <w:tcW w:w="992" w:type="dxa"/>
            <w:shd w:val="clear" w:color="auto" w:fill="CCFFCC"/>
            <w:vAlign w:val="center"/>
          </w:tcPr>
          <w:p w:rsidR="004F5A84" w:rsidRPr="006F6F9F" w:rsidRDefault="004F5A84" w:rsidP="00BD3462">
            <w:pPr>
              <w:rPr>
                <w:rFonts w:ascii="Arial" w:hAnsi="Arial" w:cs="Arial"/>
                <w:b/>
              </w:rPr>
            </w:pPr>
            <w:r w:rsidRPr="006F6F9F">
              <w:rPr>
                <w:rFonts w:ascii="Arial" w:hAnsi="Arial" w:cs="Arial"/>
                <w:b/>
              </w:rPr>
              <w:t>Date:</w:t>
            </w:r>
          </w:p>
        </w:tc>
        <w:tc>
          <w:tcPr>
            <w:tcW w:w="1994" w:type="dxa"/>
            <w:vAlign w:val="center"/>
          </w:tcPr>
          <w:p w:rsidR="004F5A84" w:rsidRPr="006F6F9F" w:rsidRDefault="004F5A84" w:rsidP="00BD3462">
            <w:pPr>
              <w:rPr>
                <w:rFonts w:ascii="Arial" w:hAnsi="Arial" w:cs="Arial"/>
                <w:sz w:val="22"/>
                <w:szCs w:val="22"/>
              </w:rPr>
            </w:pPr>
          </w:p>
        </w:tc>
      </w:tr>
    </w:tbl>
    <w:p w:rsidR="00711977" w:rsidRDefault="00711977" w:rsidP="004F5A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00733D" w:rsidTr="00EA6E62">
        <w:trPr>
          <w:trHeight w:val="454"/>
        </w:trPr>
        <w:tc>
          <w:tcPr>
            <w:tcW w:w="10206" w:type="dxa"/>
            <w:shd w:val="clear" w:color="auto" w:fill="CCFFCC"/>
            <w:vAlign w:val="center"/>
          </w:tcPr>
          <w:p w:rsidR="0000733D" w:rsidRPr="0002787B" w:rsidRDefault="0000733D" w:rsidP="00EA6E62">
            <w:pPr>
              <w:jc w:val="center"/>
              <w:rPr>
                <w:rFonts w:ascii="Arial" w:hAnsi="Arial" w:cs="Arial"/>
                <w:b/>
                <w:sz w:val="28"/>
                <w:szCs w:val="28"/>
              </w:rPr>
            </w:pPr>
            <w:r>
              <w:rPr>
                <w:rFonts w:ascii="Arial" w:hAnsi="Arial"/>
                <w:b/>
                <w:color w:val="000000"/>
                <w:w w:val="105"/>
                <w:sz w:val="28"/>
                <w:szCs w:val="28"/>
              </w:rPr>
              <w:t>Addendum</w:t>
            </w:r>
          </w:p>
        </w:tc>
      </w:tr>
    </w:tbl>
    <w:p w:rsidR="0000733D" w:rsidRDefault="0000733D" w:rsidP="0000733D"/>
    <w:p w:rsidR="0000733D" w:rsidRPr="00015344" w:rsidRDefault="0000733D" w:rsidP="004F5A84">
      <w:pPr>
        <w:rPr>
          <w:rFonts w:ascii="Arial" w:hAnsi="Arial" w:cs="Arial"/>
          <w:b/>
          <w:color w:val="FF0000"/>
        </w:rPr>
      </w:pPr>
      <w:r w:rsidRPr="00015344">
        <w:rPr>
          <w:rFonts w:ascii="Arial" w:hAnsi="Arial" w:cs="Arial"/>
          <w:b/>
          <w:color w:val="FF0000"/>
        </w:rPr>
        <w:t>June 2021</w:t>
      </w:r>
    </w:p>
    <w:p w:rsidR="0000733D" w:rsidRDefault="0000733D" w:rsidP="004F5A84">
      <w:pPr>
        <w:rPr>
          <w:rFonts w:ascii="Arial" w:hAnsi="Arial" w:cs="Arial"/>
          <w:b/>
        </w:rPr>
      </w:pPr>
    </w:p>
    <w:p w:rsidR="0086510F" w:rsidRPr="0086510F" w:rsidRDefault="0000733D" w:rsidP="004F5A84">
      <w:pPr>
        <w:rPr>
          <w:rFonts w:ascii="Arial" w:hAnsi="Arial" w:cs="Arial"/>
          <w:color w:val="FF0000"/>
        </w:rPr>
      </w:pPr>
      <w:r w:rsidRPr="0086510F">
        <w:rPr>
          <w:rFonts w:ascii="Arial" w:hAnsi="Arial" w:cs="Arial"/>
          <w:color w:val="FF0000"/>
        </w:rPr>
        <w:t>We are aware</w:t>
      </w:r>
      <w:r w:rsidR="0086510F" w:rsidRPr="0086510F">
        <w:rPr>
          <w:rFonts w:ascii="Arial" w:hAnsi="Arial" w:cs="Arial"/>
          <w:color w:val="FF0000"/>
        </w:rPr>
        <w:t xml:space="preserve"> that:</w:t>
      </w:r>
    </w:p>
    <w:p w:rsidR="0086510F" w:rsidRPr="0086510F" w:rsidRDefault="0086510F" w:rsidP="004F5A84">
      <w:pPr>
        <w:rPr>
          <w:rFonts w:ascii="Arial" w:hAnsi="Arial" w:cs="Arial"/>
          <w:color w:val="FF0000"/>
        </w:rPr>
      </w:pPr>
    </w:p>
    <w:p w:rsidR="00B0151C" w:rsidRDefault="00B0151C" w:rsidP="00EA6E62">
      <w:pPr>
        <w:numPr>
          <w:ilvl w:val="0"/>
          <w:numId w:val="48"/>
        </w:numPr>
        <w:rPr>
          <w:rFonts w:ascii="Arial" w:hAnsi="Arial" w:cs="Arial"/>
          <w:color w:val="FF0000"/>
        </w:rPr>
      </w:pPr>
      <w:r>
        <w:rPr>
          <w:rFonts w:ascii="Arial" w:hAnsi="Arial" w:cs="Arial"/>
          <w:color w:val="FF0000"/>
        </w:rPr>
        <w:t>councils are very concerned about the impact of the Covid-19 pandemic on vulnerable children;</w:t>
      </w:r>
    </w:p>
    <w:p w:rsidR="0000733D" w:rsidRDefault="0086510F" w:rsidP="00EA6E62">
      <w:pPr>
        <w:numPr>
          <w:ilvl w:val="0"/>
          <w:numId w:val="48"/>
        </w:numPr>
        <w:rPr>
          <w:rFonts w:ascii="Arial" w:hAnsi="Arial" w:cs="Arial"/>
          <w:color w:val="FF0000"/>
        </w:rPr>
      </w:pPr>
      <w:r w:rsidRPr="0086510F">
        <w:rPr>
          <w:rFonts w:ascii="Arial" w:hAnsi="Arial" w:cs="Arial"/>
          <w:color w:val="FF0000"/>
        </w:rPr>
        <w:t xml:space="preserve">social workers have warned that a whole generation of children </w:t>
      </w:r>
      <w:r>
        <w:rPr>
          <w:rFonts w:ascii="Arial" w:hAnsi="Arial" w:cs="Arial"/>
          <w:color w:val="FF0000"/>
        </w:rPr>
        <w:t xml:space="preserve">may </w:t>
      </w:r>
      <w:r w:rsidRPr="0086510F">
        <w:rPr>
          <w:rFonts w:ascii="Arial" w:hAnsi="Arial" w:cs="Arial"/>
          <w:color w:val="FF0000"/>
        </w:rPr>
        <w:t xml:space="preserve">have been left ‘traumatised’ </w:t>
      </w:r>
      <w:r w:rsidR="00B0151C">
        <w:rPr>
          <w:rFonts w:ascii="Arial" w:hAnsi="Arial" w:cs="Arial"/>
          <w:color w:val="FF0000"/>
        </w:rPr>
        <w:t xml:space="preserve">and not being safeguarded </w:t>
      </w:r>
      <w:r w:rsidRPr="0086510F">
        <w:rPr>
          <w:rFonts w:ascii="Arial" w:hAnsi="Arial" w:cs="Arial"/>
          <w:color w:val="FF0000"/>
        </w:rPr>
        <w:t xml:space="preserve">during the </w:t>
      </w:r>
      <w:r>
        <w:rPr>
          <w:rFonts w:ascii="Arial" w:hAnsi="Arial" w:cs="Arial"/>
          <w:color w:val="FF0000"/>
        </w:rPr>
        <w:t>pandemic;</w:t>
      </w:r>
    </w:p>
    <w:p w:rsidR="0086510F" w:rsidRDefault="0086510F" w:rsidP="00EA6E62">
      <w:pPr>
        <w:numPr>
          <w:ilvl w:val="0"/>
          <w:numId w:val="48"/>
        </w:numPr>
        <w:rPr>
          <w:rFonts w:ascii="Arial" w:hAnsi="Arial" w:cs="Arial"/>
          <w:color w:val="FF0000"/>
        </w:rPr>
      </w:pPr>
      <w:r>
        <w:rPr>
          <w:rFonts w:ascii="Arial" w:hAnsi="Arial" w:cs="Arial"/>
          <w:color w:val="FF0000"/>
        </w:rPr>
        <w:t>charities and unions fear many of the most vulnerable children across the UK have slipped under the radar because of lockdown restrictions;</w:t>
      </w:r>
    </w:p>
    <w:p w:rsidR="0086510F" w:rsidRDefault="0086510F" w:rsidP="00EA6E62">
      <w:pPr>
        <w:numPr>
          <w:ilvl w:val="0"/>
          <w:numId w:val="48"/>
        </w:numPr>
        <w:rPr>
          <w:rFonts w:ascii="Arial" w:hAnsi="Arial" w:cs="Arial"/>
          <w:color w:val="FF0000"/>
        </w:rPr>
      </w:pPr>
      <w:r>
        <w:rPr>
          <w:rFonts w:ascii="Arial" w:hAnsi="Arial" w:cs="Arial"/>
          <w:color w:val="FF0000"/>
        </w:rPr>
        <w:t>social care services may face an influx of referrals</w:t>
      </w:r>
      <w:r w:rsidR="00B0151C">
        <w:rPr>
          <w:rFonts w:ascii="Arial" w:hAnsi="Arial" w:cs="Arial"/>
          <w:color w:val="FF0000"/>
        </w:rPr>
        <w:t xml:space="preserve"> as restrictions ease;</w:t>
      </w:r>
    </w:p>
    <w:p w:rsidR="00B0151C" w:rsidRDefault="00B0151C" w:rsidP="00EA6E62">
      <w:pPr>
        <w:numPr>
          <w:ilvl w:val="0"/>
          <w:numId w:val="48"/>
        </w:numPr>
        <w:rPr>
          <w:rFonts w:ascii="Arial" w:hAnsi="Arial" w:cs="Arial"/>
          <w:color w:val="FF0000"/>
        </w:rPr>
      </w:pPr>
      <w:r>
        <w:rPr>
          <w:rFonts w:ascii="Arial" w:hAnsi="Arial" w:cs="Arial"/>
          <w:color w:val="FF0000"/>
        </w:rPr>
        <w:lastRenderedPageBreak/>
        <w:t>there has been a decline in the number of child protection orders;</w:t>
      </w:r>
    </w:p>
    <w:p w:rsidR="00B0151C" w:rsidRDefault="00B0151C" w:rsidP="00EA6E62">
      <w:pPr>
        <w:numPr>
          <w:ilvl w:val="0"/>
          <w:numId w:val="48"/>
        </w:numPr>
        <w:rPr>
          <w:rFonts w:ascii="Arial" w:hAnsi="Arial" w:cs="Arial"/>
          <w:color w:val="FF0000"/>
        </w:rPr>
      </w:pPr>
      <w:r>
        <w:rPr>
          <w:rFonts w:ascii="Arial" w:hAnsi="Arial" w:cs="Arial"/>
          <w:color w:val="FF0000"/>
        </w:rPr>
        <w:t>there are mounting fears that resources and staff will not be enough to deal with the anticipated rise in referrals</w:t>
      </w:r>
    </w:p>
    <w:p w:rsidR="00B0151C" w:rsidRPr="0086510F" w:rsidRDefault="00B0151C" w:rsidP="00B0151C">
      <w:pPr>
        <w:ind w:left="360"/>
        <w:rPr>
          <w:rFonts w:ascii="Arial" w:hAnsi="Arial" w:cs="Arial"/>
          <w:color w:val="FF0000"/>
        </w:rPr>
      </w:pPr>
    </w:p>
    <w:sectPr w:rsidR="00B0151C" w:rsidRPr="0086510F" w:rsidSect="004F5A84">
      <w:headerReference w:type="default" r:id="rId8"/>
      <w:footerReference w:type="default" r:id="rId9"/>
      <w:pgSz w:w="12240" w:h="15840"/>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19" w:rsidRDefault="00E57819">
      <w:r>
        <w:separator/>
      </w:r>
    </w:p>
  </w:endnote>
  <w:endnote w:type="continuationSeparator" w:id="0">
    <w:p w:rsidR="00E57819" w:rsidRDefault="00E5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84" w:rsidRPr="009731E5" w:rsidRDefault="006F5C84" w:rsidP="009731E5">
    <w:pPr>
      <w:pStyle w:val="Footer"/>
      <w:jc w:val="right"/>
      <w:rPr>
        <w:rFonts w:ascii="Arial" w:hAnsi="Arial" w:cs="Arial"/>
        <w:b/>
        <w:sz w:val="22"/>
        <w:szCs w:val="22"/>
        <w:lang w:val="en-GB"/>
      </w:rPr>
    </w:pPr>
    <w:r w:rsidRPr="009731E5">
      <w:rPr>
        <w:rFonts w:ascii="Arial" w:hAnsi="Arial" w:cs="Arial"/>
        <w:b/>
        <w:sz w:val="22"/>
        <w:szCs w:val="22"/>
        <w:lang w:val="en-GB"/>
      </w:rPr>
      <w:t>© TRC Ltd</w:t>
    </w:r>
    <w:r>
      <w:rPr>
        <w:rFonts w:ascii="Arial" w:hAnsi="Arial" w:cs="Arial"/>
        <w:b/>
        <w:sz w:val="22"/>
        <w:szCs w:val="22"/>
        <w:lang w:val="en-GB"/>
      </w:rPr>
      <w:t xml:space="preserve"> 20</w:t>
    </w:r>
    <w:r w:rsidR="000A0DD0">
      <w:rPr>
        <w:rFonts w:ascii="Arial" w:hAnsi="Arial" w:cs="Arial"/>
        <w:b/>
        <w:sz w:val="22"/>
        <w:szCs w:val="22"/>
        <w:lang w:val="en-GB"/>
      </w:rPr>
      <w:t>2</w:t>
    </w:r>
    <w:r w:rsidR="00DD582C">
      <w:rPr>
        <w:rFonts w:ascii="Arial" w:hAnsi="Arial" w:cs="Arial"/>
        <w:b/>
        <w:sz w:val="22"/>
        <w:szCs w:val="22"/>
        <w:lang w:val="en-G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19" w:rsidRDefault="00E57819">
      <w:r>
        <w:separator/>
      </w:r>
    </w:p>
  </w:footnote>
  <w:footnote w:type="continuationSeparator" w:id="0">
    <w:p w:rsidR="00E57819" w:rsidRDefault="00E5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84" w:rsidRPr="009731E5" w:rsidRDefault="00272B42" w:rsidP="006A0426">
    <w:pPr>
      <w:pStyle w:val="Header"/>
      <w:jc w:val="center"/>
      <w:rPr>
        <w:rFonts w:ascii="Arial" w:hAnsi="Arial" w:cs="Arial"/>
        <w:b/>
        <w:i/>
        <w:sz w:val="22"/>
        <w:szCs w:val="22"/>
        <w:lang w:val="en-GB"/>
      </w:rPr>
    </w:pPr>
    <w:r>
      <w:rPr>
        <w:rFonts w:ascii="Arial" w:hAnsi="Arial" w:cs="Arial"/>
        <w:b/>
        <w:i/>
        <w:noProof/>
        <w:sz w:val="22"/>
        <w:szCs w:val="22"/>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-297815</wp:posOffset>
          </wp:positionV>
          <wp:extent cx="15144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51447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E4948"/>
    <w:multiLevelType w:val="hybridMultilevel"/>
    <w:tmpl w:val="01B27EF0"/>
    <w:lvl w:ilvl="0" w:tplc="25FEC472">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15134"/>
    <w:multiLevelType w:val="hybridMultilevel"/>
    <w:tmpl w:val="DE5279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3EE43EA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26721"/>
    <w:multiLevelType w:val="hybridMultilevel"/>
    <w:tmpl w:val="61AA539E"/>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562F63"/>
    <w:multiLevelType w:val="hybridMultilevel"/>
    <w:tmpl w:val="3F1CA3BA"/>
    <w:lvl w:ilvl="0" w:tplc="F15261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5A3F02"/>
    <w:multiLevelType w:val="hybridMultilevel"/>
    <w:tmpl w:val="EDA09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34F73"/>
    <w:multiLevelType w:val="hybridMultilevel"/>
    <w:tmpl w:val="655E46F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C416207"/>
    <w:multiLevelType w:val="hybridMultilevel"/>
    <w:tmpl w:val="F75E66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D4973"/>
    <w:multiLevelType w:val="hybridMultilevel"/>
    <w:tmpl w:val="172400C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6F04A76"/>
    <w:multiLevelType w:val="hybridMultilevel"/>
    <w:tmpl w:val="BD3641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51683A"/>
    <w:multiLevelType w:val="hybridMultilevel"/>
    <w:tmpl w:val="95C06E5A"/>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57EE5"/>
    <w:multiLevelType w:val="hybridMultilevel"/>
    <w:tmpl w:val="F6EC70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F46C27"/>
    <w:multiLevelType w:val="hybridMultilevel"/>
    <w:tmpl w:val="AF02674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D7462B"/>
    <w:multiLevelType w:val="hybridMultilevel"/>
    <w:tmpl w:val="690ED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945591"/>
    <w:multiLevelType w:val="hybridMultilevel"/>
    <w:tmpl w:val="C8B0B0EA"/>
    <w:lvl w:ilvl="0" w:tplc="153264A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E4496"/>
    <w:multiLevelType w:val="hybridMultilevel"/>
    <w:tmpl w:val="DD8AA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CC0834"/>
    <w:multiLevelType w:val="hybridMultilevel"/>
    <w:tmpl w:val="A1B074F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D94D2B"/>
    <w:multiLevelType w:val="hybridMultilevel"/>
    <w:tmpl w:val="6330B0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0174A92"/>
    <w:multiLevelType w:val="hybridMultilevel"/>
    <w:tmpl w:val="6212A1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26059B"/>
    <w:multiLevelType w:val="hybridMultilevel"/>
    <w:tmpl w:val="724C37A0"/>
    <w:lvl w:ilvl="0" w:tplc="25FEC47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2"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911EE1"/>
    <w:multiLevelType w:val="hybridMultilevel"/>
    <w:tmpl w:val="7FE26DD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E86C84"/>
    <w:multiLevelType w:val="hybridMultilevel"/>
    <w:tmpl w:val="C616CC0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27992"/>
    <w:multiLevelType w:val="hybridMultilevel"/>
    <w:tmpl w:val="6EB0B9E0"/>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8C2452"/>
    <w:multiLevelType w:val="hybridMultilevel"/>
    <w:tmpl w:val="3286896E"/>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6415E1"/>
    <w:multiLevelType w:val="hybridMultilevel"/>
    <w:tmpl w:val="266C49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0" w15:restartNumberingAfterBreak="0">
    <w:nsid w:val="7BE67478"/>
    <w:multiLevelType w:val="hybridMultilevel"/>
    <w:tmpl w:val="CA4446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FB81014"/>
    <w:multiLevelType w:val="hybridMultilevel"/>
    <w:tmpl w:val="9B00E2C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29"/>
  </w:num>
  <w:num w:numId="3">
    <w:abstractNumId w:val="0"/>
  </w:num>
  <w:num w:numId="4">
    <w:abstractNumId w:val="17"/>
  </w:num>
  <w:num w:numId="5">
    <w:abstractNumId w:val="32"/>
  </w:num>
  <w:num w:numId="6">
    <w:abstractNumId w:val="34"/>
  </w:num>
  <w:num w:numId="7">
    <w:abstractNumId w:val="46"/>
  </w:num>
  <w:num w:numId="8">
    <w:abstractNumId w:val="2"/>
  </w:num>
  <w:num w:numId="9">
    <w:abstractNumId w:val="6"/>
  </w:num>
  <w:num w:numId="10">
    <w:abstractNumId w:val="12"/>
  </w:num>
  <w:num w:numId="11">
    <w:abstractNumId w:val="10"/>
  </w:num>
  <w:num w:numId="12">
    <w:abstractNumId w:val="4"/>
  </w:num>
  <w:num w:numId="13">
    <w:abstractNumId w:val="44"/>
  </w:num>
  <w:num w:numId="14">
    <w:abstractNumId w:val="51"/>
  </w:num>
  <w:num w:numId="15">
    <w:abstractNumId w:val="8"/>
  </w:num>
  <w:num w:numId="16">
    <w:abstractNumId w:val="40"/>
  </w:num>
  <w:num w:numId="17">
    <w:abstractNumId w:val="30"/>
  </w:num>
  <w:num w:numId="18">
    <w:abstractNumId w:val="33"/>
  </w:num>
  <w:num w:numId="19">
    <w:abstractNumId w:val="41"/>
  </w:num>
  <w:num w:numId="20">
    <w:abstractNumId w:val="1"/>
  </w:num>
  <w:num w:numId="21">
    <w:abstractNumId w:val="5"/>
  </w:num>
  <w:num w:numId="22">
    <w:abstractNumId w:val="20"/>
  </w:num>
  <w:num w:numId="23">
    <w:abstractNumId w:val="26"/>
  </w:num>
  <w:num w:numId="24">
    <w:abstractNumId w:val="24"/>
  </w:num>
  <w:num w:numId="25">
    <w:abstractNumId w:val="31"/>
  </w:num>
  <w:num w:numId="26">
    <w:abstractNumId w:val="42"/>
  </w:num>
  <w:num w:numId="27">
    <w:abstractNumId w:val="47"/>
  </w:num>
  <w:num w:numId="28">
    <w:abstractNumId w:val="16"/>
  </w:num>
  <w:num w:numId="29">
    <w:abstractNumId w:val="3"/>
  </w:num>
  <w:num w:numId="30">
    <w:abstractNumId w:val="9"/>
  </w:num>
  <w:num w:numId="31">
    <w:abstractNumId w:val="36"/>
  </w:num>
  <w:num w:numId="32">
    <w:abstractNumId w:val="19"/>
  </w:num>
  <w:num w:numId="33">
    <w:abstractNumId w:val="50"/>
  </w:num>
  <w:num w:numId="34">
    <w:abstractNumId w:val="38"/>
  </w:num>
  <w:num w:numId="35">
    <w:abstractNumId w:val="13"/>
  </w:num>
  <w:num w:numId="36">
    <w:abstractNumId w:val="37"/>
  </w:num>
  <w:num w:numId="37">
    <w:abstractNumId w:val="25"/>
  </w:num>
  <w:num w:numId="38">
    <w:abstractNumId w:val="43"/>
  </w:num>
  <w:num w:numId="39">
    <w:abstractNumId w:val="39"/>
  </w:num>
  <w:num w:numId="40">
    <w:abstractNumId w:val="14"/>
  </w:num>
  <w:num w:numId="41">
    <w:abstractNumId w:val="27"/>
  </w:num>
  <w:num w:numId="42">
    <w:abstractNumId w:val="21"/>
  </w:num>
  <w:num w:numId="43">
    <w:abstractNumId w:val="48"/>
  </w:num>
  <w:num w:numId="44">
    <w:abstractNumId w:val="35"/>
  </w:num>
  <w:num w:numId="45">
    <w:abstractNumId w:val="45"/>
  </w:num>
  <w:num w:numId="46">
    <w:abstractNumId w:val="15"/>
  </w:num>
  <w:num w:numId="47">
    <w:abstractNumId w:val="23"/>
  </w:num>
  <w:num w:numId="48">
    <w:abstractNumId w:val="18"/>
  </w:num>
  <w:num w:numId="49">
    <w:abstractNumId w:val="49"/>
  </w:num>
  <w:num w:numId="50">
    <w:abstractNumId w:val="11"/>
  </w:num>
  <w:num w:numId="51">
    <w:abstractNumId w:val="22"/>
  </w:num>
  <w:num w:numId="5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0733D"/>
    <w:rsid w:val="00015344"/>
    <w:rsid w:val="00082F6F"/>
    <w:rsid w:val="000A0DD0"/>
    <w:rsid w:val="000B0391"/>
    <w:rsid w:val="000D0990"/>
    <w:rsid w:val="000E48B3"/>
    <w:rsid w:val="000E5C72"/>
    <w:rsid w:val="000F0160"/>
    <w:rsid w:val="001134AC"/>
    <w:rsid w:val="00141F2D"/>
    <w:rsid w:val="001450C2"/>
    <w:rsid w:val="00171F12"/>
    <w:rsid w:val="001926F5"/>
    <w:rsid w:val="001B5FF1"/>
    <w:rsid w:val="001C03B6"/>
    <w:rsid w:val="001C0ECF"/>
    <w:rsid w:val="002031FF"/>
    <w:rsid w:val="00223A77"/>
    <w:rsid w:val="00272B42"/>
    <w:rsid w:val="00286432"/>
    <w:rsid w:val="002D6551"/>
    <w:rsid w:val="002D6BB1"/>
    <w:rsid w:val="002D729F"/>
    <w:rsid w:val="002D72D4"/>
    <w:rsid w:val="00354E63"/>
    <w:rsid w:val="00370B3D"/>
    <w:rsid w:val="003720D0"/>
    <w:rsid w:val="0037404E"/>
    <w:rsid w:val="00390896"/>
    <w:rsid w:val="003C1D29"/>
    <w:rsid w:val="003D687A"/>
    <w:rsid w:val="003E7D7B"/>
    <w:rsid w:val="00426DEB"/>
    <w:rsid w:val="004500B3"/>
    <w:rsid w:val="00451EF2"/>
    <w:rsid w:val="0046039D"/>
    <w:rsid w:val="00463EC8"/>
    <w:rsid w:val="004B77E8"/>
    <w:rsid w:val="004D492B"/>
    <w:rsid w:val="004D5344"/>
    <w:rsid w:val="004F5A84"/>
    <w:rsid w:val="00512DC8"/>
    <w:rsid w:val="00543033"/>
    <w:rsid w:val="00555ABE"/>
    <w:rsid w:val="00561D62"/>
    <w:rsid w:val="0056309C"/>
    <w:rsid w:val="005652A3"/>
    <w:rsid w:val="005904D9"/>
    <w:rsid w:val="005F0608"/>
    <w:rsid w:val="00603728"/>
    <w:rsid w:val="00603C2B"/>
    <w:rsid w:val="006145C8"/>
    <w:rsid w:val="00621C41"/>
    <w:rsid w:val="00633654"/>
    <w:rsid w:val="006535E7"/>
    <w:rsid w:val="006625FE"/>
    <w:rsid w:val="00670E21"/>
    <w:rsid w:val="006A0426"/>
    <w:rsid w:val="006D4628"/>
    <w:rsid w:val="006F5C84"/>
    <w:rsid w:val="006F6F9F"/>
    <w:rsid w:val="00705DEB"/>
    <w:rsid w:val="00711977"/>
    <w:rsid w:val="00715CB7"/>
    <w:rsid w:val="00737449"/>
    <w:rsid w:val="00746D23"/>
    <w:rsid w:val="007601F9"/>
    <w:rsid w:val="007721C7"/>
    <w:rsid w:val="00773C47"/>
    <w:rsid w:val="007905AC"/>
    <w:rsid w:val="007A4732"/>
    <w:rsid w:val="008156BA"/>
    <w:rsid w:val="00846B85"/>
    <w:rsid w:val="0086510F"/>
    <w:rsid w:val="00885B25"/>
    <w:rsid w:val="008C7204"/>
    <w:rsid w:val="008E1A88"/>
    <w:rsid w:val="008E68C0"/>
    <w:rsid w:val="00902CF3"/>
    <w:rsid w:val="00930399"/>
    <w:rsid w:val="009731E5"/>
    <w:rsid w:val="00974505"/>
    <w:rsid w:val="009A189B"/>
    <w:rsid w:val="009B38D7"/>
    <w:rsid w:val="009B63B8"/>
    <w:rsid w:val="009D2C3C"/>
    <w:rsid w:val="009D4EE0"/>
    <w:rsid w:val="00A12F41"/>
    <w:rsid w:val="00A20F21"/>
    <w:rsid w:val="00A367C5"/>
    <w:rsid w:val="00A46823"/>
    <w:rsid w:val="00A51F29"/>
    <w:rsid w:val="00A63E14"/>
    <w:rsid w:val="00A832AE"/>
    <w:rsid w:val="00A92C51"/>
    <w:rsid w:val="00AB56C3"/>
    <w:rsid w:val="00B0151C"/>
    <w:rsid w:val="00B9360C"/>
    <w:rsid w:val="00BB09EC"/>
    <w:rsid w:val="00BD3462"/>
    <w:rsid w:val="00C12D7F"/>
    <w:rsid w:val="00C71272"/>
    <w:rsid w:val="00CB59DA"/>
    <w:rsid w:val="00CC4CDF"/>
    <w:rsid w:val="00CD62D0"/>
    <w:rsid w:val="00D1130A"/>
    <w:rsid w:val="00D22477"/>
    <w:rsid w:val="00D327DA"/>
    <w:rsid w:val="00D96361"/>
    <w:rsid w:val="00DA1EB9"/>
    <w:rsid w:val="00DA7F9F"/>
    <w:rsid w:val="00DB59D9"/>
    <w:rsid w:val="00DC657B"/>
    <w:rsid w:val="00DD582C"/>
    <w:rsid w:val="00E05D81"/>
    <w:rsid w:val="00E57819"/>
    <w:rsid w:val="00E8629B"/>
    <w:rsid w:val="00EA6E62"/>
    <w:rsid w:val="00EA7864"/>
    <w:rsid w:val="00ED16AF"/>
    <w:rsid w:val="00F44624"/>
    <w:rsid w:val="00F96B3F"/>
    <w:rsid w:val="00FD5DCF"/>
    <w:rsid w:val="00FF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0AAEB5-ED67-47A7-938C-096F473B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9D4E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FollowedHyperlink">
    <w:name w:val="FollowedHyperlink"/>
    <w:basedOn w:val="DefaultParagraphFont"/>
    <w:uiPriority w:val="99"/>
    <w:unhideWhenUsed/>
    <w:rsid w:val="002D729F"/>
    <w:rPr>
      <w:color w:val="800080"/>
      <w:u w:val="single"/>
    </w:rPr>
  </w:style>
  <w:style w:type="character" w:customStyle="1" w:styleId="italic">
    <w:name w:val="italic"/>
    <w:basedOn w:val="DefaultParagraphFont"/>
    <w:rsid w:val="002D729F"/>
  </w:style>
  <w:style w:type="character" w:customStyle="1" w:styleId="bold">
    <w:name w:val="bold"/>
    <w:basedOn w:val="DefaultParagraphFont"/>
    <w:rsid w:val="002D729F"/>
  </w:style>
  <w:style w:type="paragraph" w:customStyle="1" w:styleId="copyright">
    <w:name w:val="copyright"/>
    <w:basedOn w:val="Normal"/>
    <w:rsid w:val="002D729F"/>
    <w:pPr>
      <w:spacing w:before="100" w:beforeAutospacing="1" w:after="100" w:afterAutospacing="1"/>
    </w:pPr>
  </w:style>
  <w:style w:type="character" w:customStyle="1" w:styleId="Heading2Char">
    <w:name w:val="Heading 2 Char"/>
    <w:basedOn w:val="DefaultParagraphFont"/>
    <w:link w:val="Heading2"/>
    <w:uiPriority w:val="9"/>
    <w:rsid w:val="009D4EE0"/>
    <w:rPr>
      <w:b/>
      <w:bCs/>
      <w:sz w:val="36"/>
      <w:szCs w:val="36"/>
    </w:rPr>
  </w:style>
  <w:style w:type="paragraph" w:styleId="ListParagraph">
    <w:name w:val="List Paragraph"/>
    <w:basedOn w:val="Normal"/>
    <w:uiPriority w:val="34"/>
    <w:qFormat/>
    <w:rsid w:val="00A92C51"/>
    <w:pPr>
      <w:ind w:left="720"/>
    </w:pPr>
  </w:style>
  <w:style w:type="character" w:styleId="Emphasis">
    <w:name w:val="Emphasis"/>
    <w:basedOn w:val="DefaultParagraphFont"/>
    <w:uiPriority w:val="20"/>
    <w:qFormat/>
    <w:rsid w:val="00A832AE"/>
    <w:rPr>
      <w:i/>
      <w:iCs/>
    </w:rPr>
  </w:style>
  <w:style w:type="character" w:customStyle="1" w:styleId="apple-converted-space">
    <w:name w:val="apple-converted-space"/>
    <w:basedOn w:val="DefaultParagraphFont"/>
    <w:rsid w:val="00A832AE"/>
  </w:style>
  <w:style w:type="character" w:customStyle="1" w:styleId="hgkelc">
    <w:name w:val="hgkelc"/>
    <w:basedOn w:val="DefaultParagraphFont"/>
    <w:rsid w:val="00426DEB"/>
  </w:style>
  <w:style w:type="character" w:customStyle="1" w:styleId="kx21rb">
    <w:name w:val="kx21rb"/>
    <w:basedOn w:val="DefaultParagraphFont"/>
    <w:rsid w:val="0042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61614709">
      <w:bodyDiv w:val="1"/>
      <w:marLeft w:val="0"/>
      <w:marRight w:val="0"/>
      <w:marTop w:val="0"/>
      <w:marBottom w:val="0"/>
      <w:divBdr>
        <w:top w:val="none" w:sz="0" w:space="0" w:color="auto"/>
        <w:left w:val="none" w:sz="0" w:space="0" w:color="auto"/>
        <w:bottom w:val="none" w:sz="0" w:space="0" w:color="auto"/>
        <w:right w:val="none" w:sz="0" w:space="0" w:color="auto"/>
      </w:divBdr>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518">
      <w:bodyDiv w:val="1"/>
      <w:marLeft w:val="0"/>
      <w:marRight w:val="0"/>
      <w:marTop w:val="0"/>
      <w:marBottom w:val="0"/>
      <w:divBdr>
        <w:top w:val="none" w:sz="0" w:space="0" w:color="auto"/>
        <w:left w:val="none" w:sz="0" w:space="0" w:color="auto"/>
        <w:bottom w:val="none" w:sz="0" w:space="0" w:color="auto"/>
        <w:right w:val="none" w:sz="0" w:space="0" w:color="auto"/>
      </w:divBdr>
      <w:divsChild>
        <w:div w:id="115485752">
          <w:marLeft w:val="0"/>
          <w:marRight w:val="0"/>
          <w:marTop w:val="0"/>
          <w:marBottom w:val="0"/>
          <w:divBdr>
            <w:top w:val="none" w:sz="0" w:space="0" w:color="auto"/>
            <w:left w:val="none" w:sz="0" w:space="0" w:color="auto"/>
            <w:bottom w:val="none" w:sz="0" w:space="0" w:color="auto"/>
            <w:right w:val="none" w:sz="0" w:space="0" w:color="auto"/>
          </w:divBdr>
        </w:div>
        <w:div w:id="1921327970">
          <w:marLeft w:val="0"/>
          <w:marRight w:val="0"/>
          <w:marTop w:val="0"/>
          <w:marBottom w:val="0"/>
          <w:divBdr>
            <w:top w:val="none" w:sz="0" w:space="0" w:color="auto"/>
            <w:left w:val="none" w:sz="0" w:space="0" w:color="auto"/>
            <w:bottom w:val="none" w:sz="0" w:space="0" w:color="auto"/>
            <w:right w:val="none" w:sz="0" w:space="0" w:color="auto"/>
          </w:divBdr>
          <w:divsChild>
            <w:div w:id="640773557">
              <w:marLeft w:val="0"/>
              <w:marRight w:val="0"/>
              <w:marTop w:val="0"/>
              <w:marBottom w:val="0"/>
              <w:divBdr>
                <w:top w:val="none" w:sz="0" w:space="0" w:color="auto"/>
                <w:left w:val="none" w:sz="0" w:space="0" w:color="auto"/>
                <w:bottom w:val="none" w:sz="0" w:space="0" w:color="auto"/>
                <w:right w:val="none" w:sz="0" w:space="0" w:color="auto"/>
              </w:divBdr>
              <w:divsChild>
                <w:div w:id="191768376">
                  <w:marLeft w:val="0"/>
                  <w:marRight w:val="0"/>
                  <w:marTop w:val="0"/>
                  <w:marBottom w:val="0"/>
                  <w:divBdr>
                    <w:top w:val="none" w:sz="0" w:space="0" w:color="auto"/>
                    <w:left w:val="none" w:sz="0" w:space="0" w:color="auto"/>
                    <w:bottom w:val="none" w:sz="0" w:space="0" w:color="auto"/>
                    <w:right w:val="none" w:sz="0" w:space="0" w:color="auto"/>
                  </w:divBdr>
                  <w:divsChild>
                    <w:div w:id="260533239">
                      <w:marLeft w:val="0"/>
                      <w:marRight w:val="0"/>
                      <w:marTop w:val="0"/>
                      <w:marBottom w:val="0"/>
                      <w:divBdr>
                        <w:top w:val="none" w:sz="0" w:space="0" w:color="auto"/>
                        <w:left w:val="none" w:sz="0" w:space="0" w:color="auto"/>
                        <w:bottom w:val="none" w:sz="0" w:space="0" w:color="auto"/>
                        <w:right w:val="none" w:sz="0" w:space="0" w:color="auto"/>
                      </w:divBdr>
                    </w:div>
                    <w:div w:id="343947602">
                      <w:marLeft w:val="0"/>
                      <w:marRight w:val="0"/>
                      <w:marTop w:val="0"/>
                      <w:marBottom w:val="0"/>
                      <w:divBdr>
                        <w:top w:val="none" w:sz="0" w:space="0" w:color="auto"/>
                        <w:left w:val="none" w:sz="0" w:space="0" w:color="auto"/>
                        <w:bottom w:val="none" w:sz="0" w:space="0" w:color="auto"/>
                        <w:right w:val="none" w:sz="0" w:space="0" w:color="auto"/>
                      </w:divBdr>
                      <w:divsChild>
                        <w:div w:id="577903206">
                          <w:marLeft w:val="0"/>
                          <w:marRight w:val="0"/>
                          <w:marTop w:val="0"/>
                          <w:marBottom w:val="0"/>
                          <w:divBdr>
                            <w:top w:val="none" w:sz="0" w:space="0" w:color="auto"/>
                            <w:left w:val="none" w:sz="0" w:space="0" w:color="auto"/>
                            <w:bottom w:val="none" w:sz="0" w:space="0" w:color="auto"/>
                            <w:right w:val="none" w:sz="0" w:space="0" w:color="auto"/>
                          </w:divBdr>
                        </w:div>
                      </w:divsChild>
                    </w:div>
                    <w:div w:id="867067260">
                      <w:marLeft w:val="0"/>
                      <w:marRight w:val="0"/>
                      <w:marTop w:val="0"/>
                      <w:marBottom w:val="0"/>
                      <w:divBdr>
                        <w:top w:val="none" w:sz="0" w:space="0" w:color="auto"/>
                        <w:left w:val="none" w:sz="0" w:space="0" w:color="auto"/>
                        <w:bottom w:val="none" w:sz="0" w:space="0" w:color="auto"/>
                        <w:right w:val="none" w:sz="0" w:space="0" w:color="auto"/>
                      </w:divBdr>
                      <w:divsChild>
                        <w:div w:id="188760714">
                          <w:marLeft w:val="0"/>
                          <w:marRight w:val="0"/>
                          <w:marTop w:val="0"/>
                          <w:marBottom w:val="0"/>
                          <w:divBdr>
                            <w:top w:val="none" w:sz="0" w:space="0" w:color="auto"/>
                            <w:left w:val="none" w:sz="0" w:space="0" w:color="auto"/>
                            <w:bottom w:val="none" w:sz="0" w:space="0" w:color="auto"/>
                            <w:right w:val="none" w:sz="0" w:space="0" w:color="auto"/>
                          </w:divBdr>
                        </w:div>
                      </w:divsChild>
                    </w:div>
                    <w:div w:id="1189560769">
                      <w:marLeft w:val="0"/>
                      <w:marRight w:val="0"/>
                      <w:marTop w:val="0"/>
                      <w:marBottom w:val="0"/>
                      <w:divBdr>
                        <w:top w:val="none" w:sz="0" w:space="0" w:color="auto"/>
                        <w:left w:val="none" w:sz="0" w:space="0" w:color="auto"/>
                        <w:bottom w:val="none" w:sz="0" w:space="0" w:color="auto"/>
                        <w:right w:val="none" w:sz="0" w:space="0" w:color="auto"/>
                      </w:divBdr>
                      <w:divsChild>
                        <w:div w:id="314994362">
                          <w:marLeft w:val="0"/>
                          <w:marRight w:val="0"/>
                          <w:marTop w:val="0"/>
                          <w:marBottom w:val="0"/>
                          <w:divBdr>
                            <w:top w:val="none" w:sz="0" w:space="0" w:color="auto"/>
                            <w:left w:val="none" w:sz="0" w:space="0" w:color="auto"/>
                            <w:bottom w:val="none" w:sz="0" w:space="0" w:color="auto"/>
                            <w:right w:val="none" w:sz="0" w:space="0" w:color="auto"/>
                          </w:divBdr>
                        </w:div>
                      </w:divsChild>
                    </w:div>
                    <w:div w:id="1439373291">
                      <w:marLeft w:val="0"/>
                      <w:marRight w:val="0"/>
                      <w:marTop w:val="0"/>
                      <w:marBottom w:val="0"/>
                      <w:divBdr>
                        <w:top w:val="none" w:sz="0" w:space="0" w:color="auto"/>
                        <w:left w:val="none" w:sz="0" w:space="0" w:color="auto"/>
                        <w:bottom w:val="none" w:sz="0" w:space="0" w:color="auto"/>
                        <w:right w:val="none" w:sz="0" w:space="0" w:color="auto"/>
                      </w:divBdr>
                      <w:divsChild>
                        <w:div w:id="1941722116">
                          <w:marLeft w:val="0"/>
                          <w:marRight w:val="0"/>
                          <w:marTop w:val="0"/>
                          <w:marBottom w:val="0"/>
                          <w:divBdr>
                            <w:top w:val="none" w:sz="0" w:space="0" w:color="auto"/>
                            <w:left w:val="none" w:sz="0" w:space="0" w:color="auto"/>
                            <w:bottom w:val="none" w:sz="0" w:space="0" w:color="auto"/>
                            <w:right w:val="none" w:sz="0" w:space="0" w:color="auto"/>
                          </w:divBdr>
                        </w:div>
                      </w:divsChild>
                    </w:div>
                    <w:div w:id="1606958467">
                      <w:marLeft w:val="0"/>
                      <w:marRight w:val="0"/>
                      <w:marTop w:val="0"/>
                      <w:marBottom w:val="0"/>
                      <w:divBdr>
                        <w:top w:val="none" w:sz="0" w:space="0" w:color="auto"/>
                        <w:left w:val="none" w:sz="0" w:space="0" w:color="auto"/>
                        <w:bottom w:val="none" w:sz="0" w:space="0" w:color="auto"/>
                        <w:right w:val="none" w:sz="0" w:space="0" w:color="auto"/>
                      </w:divBdr>
                      <w:divsChild>
                        <w:div w:id="2006740448">
                          <w:marLeft w:val="0"/>
                          <w:marRight w:val="0"/>
                          <w:marTop w:val="0"/>
                          <w:marBottom w:val="0"/>
                          <w:divBdr>
                            <w:top w:val="none" w:sz="0" w:space="0" w:color="auto"/>
                            <w:left w:val="none" w:sz="0" w:space="0" w:color="auto"/>
                            <w:bottom w:val="none" w:sz="0" w:space="0" w:color="auto"/>
                            <w:right w:val="none" w:sz="0" w:space="0" w:color="auto"/>
                          </w:divBdr>
                        </w:div>
                      </w:divsChild>
                    </w:div>
                    <w:div w:id="1894074537">
                      <w:marLeft w:val="0"/>
                      <w:marRight w:val="0"/>
                      <w:marTop w:val="0"/>
                      <w:marBottom w:val="0"/>
                      <w:divBdr>
                        <w:top w:val="none" w:sz="0" w:space="0" w:color="auto"/>
                        <w:left w:val="none" w:sz="0" w:space="0" w:color="auto"/>
                        <w:bottom w:val="none" w:sz="0" w:space="0" w:color="auto"/>
                        <w:right w:val="none" w:sz="0" w:space="0" w:color="auto"/>
                      </w:divBdr>
                      <w:divsChild>
                        <w:div w:id="2116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856">
                  <w:marLeft w:val="0"/>
                  <w:marRight w:val="0"/>
                  <w:marTop w:val="0"/>
                  <w:marBottom w:val="0"/>
                  <w:divBdr>
                    <w:top w:val="none" w:sz="0" w:space="0" w:color="auto"/>
                    <w:left w:val="none" w:sz="0" w:space="0" w:color="auto"/>
                    <w:bottom w:val="none" w:sz="0" w:space="0" w:color="auto"/>
                    <w:right w:val="none" w:sz="0" w:space="0" w:color="auto"/>
                  </w:divBdr>
                </w:div>
                <w:div w:id="315186285">
                  <w:marLeft w:val="0"/>
                  <w:marRight w:val="0"/>
                  <w:marTop w:val="0"/>
                  <w:marBottom w:val="0"/>
                  <w:divBdr>
                    <w:top w:val="none" w:sz="0" w:space="0" w:color="auto"/>
                    <w:left w:val="none" w:sz="0" w:space="0" w:color="auto"/>
                    <w:bottom w:val="none" w:sz="0" w:space="0" w:color="auto"/>
                    <w:right w:val="none" w:sz="0" w:space="0" w:color="auto"/>
                  </w:divBdr>
                  <w:divsChild>
                    <w:div w:id="492723773">
                      <w:marLeft w:val="0"/>
                      <w:marRight w:val="0"/>
                      <w:marTop w:val="0"/>
                      <w:marBottom w:val="0"/>
                      <w:divBdr>
                        <w:top w:val="none" w:sz="0" w:space="0" w:color="auto"/>
                        <w:left w:val="none" w:sz="0" w:space="0" w:color="auto"/>
                        <w:bottom w:val="none" w:sz="0" w:space="0" w:color="auto"/>
                        <w:right w:val="none" w:sz="0" w:space="0" w:color="auto"/>
                      </w:divBdr>
                    </w:div>
                  </w:divsChild>
                </w:div>
                <w:div w:id="326133122">
                  <w:marLeft w:val="0"/>
                  <w:marRight w:val="0"/>
                  <w:marTop w:val="0"/>
                  <w:marBottom w:val="0"/>
                  <w:divBdr>
                    <w:top w:val="none" w:sz="0" w:space="0" w:color="auto"/>
                    <w:left w:val="none" w:sz="0" w:space="0" w:color="auto"/>
                    <w:bottom w:val="none" w:sz="0" w:space="0" w:color="auto"/>
                    <w:right w:val="none" w:sz="0" w:space="0" w:color="auto"/>
                  </w:divBdr>
                  <w:divsChild>
                    <w:div w:id="7567283">
                      <w:marLeft w:val="0"/>
                      <w:marRight w:val="0"/>
                      <w:marTop w:val="0"/>
                      <w:marBottom w:val="0"/>
                      <w:divBdr>
                        <w:top w:val="none" w:sz="0" w:space="0" w:color="auto"/>
                        <w:left w:val="none" w:sz="0" w:space="0" w:color="auto"/>
                        <w:bottom w:val="none" w:sz="0" w:space="0" w:color="auto"/>
                        <w:right w:val="none" w:sz="0" w:space="0" w:color="auto"/>
                      </w:divBdr>
                      <w:divsChild>
                        <w:div w:id="1195996602">
                          <w:marLeft w:val="0"/>
                          <w:marRight w:val="0"/>
                          <w:marTop w:val="0"/>
                          <w:marBottom w:val="0"/>
                          <w:divBdr>
                            <w:top w:val="none" w:sz="0" w:space="0" w:color="auto"/>
                            <w:left w:val="none" w:sz="0" w:space="0" w:color="auto"/>
                            <w:bottom w:val="none" w:sz="0" w:space="0" w:color="auto"/>
                            <w:right w:val="none" w:sz="0" w:space="0" w:color="auto"/>
                          </w:divBdr>
                        </w:div>
                      </w:divsChild>
                    </w:div>
                    <w:div w:id="105121186">
                      <w:marLeft w:val="0"/>
                      <w:marRight w:val="0"/>
                      <w:marTop w:val="0"/>
                      <w:marBottom w:val="0"/>
                      <w:divBdr>
                        <w:top w:val="none" w:sz="0" w:space="0" w:color="auto"/>
                        <w:left w:val="none" w:sz="0" w:space="0" w:color="auto"/>
                        <w:bottom w:val="none" w:sz="0" w:space="0" w:color="auto"/>
                        <w:right w:val="none" w:sz="0" w:space="0" w:color="auto"/>
                      </w:divBdr>
                      <w:divsChild>
                        <w:div w:id="1901867202">
                          <w:marLeft w:val="0"/>
                          <w:marRight w:val="0"/>
                          <w:marTop w:val="0"/>
                          <w:marBottom w:val="0"/>
                          <w:divBdr>
                            <w:top w:val="none" w:sz="0" w:space="0" w:color="auto"/>
                            <w:left w:val="none" w:sz="0" w:space="0" w:color="auto"/>
                            <w:bottom w:val="none" w:sz="0" w:space="0" w:color="auto"/>
                            <w:right w:val="none" w:sz="0" w:space="0" w:color="auto"/>
                          </w:divBdr>
                        </w:div>
                      </w:divsChild>
                    </w:div>
                    <w:div w:id="536167571">
                      <w:marLeft w:val="0"/>
                      <w:marRight w:val="0"/>
                      <w:marTop w:val="0"/>
                      <w:marBottom w:val="0"/>
                      <w:divBdr>
                        <w:top w:val="none" w:sz="0" w:space="0" w:color="auto"/>
                        <w:left w:val="none" w:sz="0" w:space="0" w:color="auto"/>
                        <w:bottom w:val="none" w:sz="0" w:space="0" w:color="auto"/>
                        <w:right w:val="none" w:sz="0" w:space="0" w:color="auto"/>
                      </w:divBdr>
                      <w:divsChild>
                        <w:div w:id="1041199930">
                          <w:marLeft w:val="0"/>
                          <w:marRight w:val="0"/>
                          <w:marTop w:val="0"/>
                          <w:marBottom w:val="0"/>
                          <w:divBdr>
                            <w:top w:val="none" w:sz="0" w:space="0" w:color="auto"/>
                            <w:left w:val="none" w:sz="0" w:space="0" w:color="auto"/>
                            <w:bottom w:val="none" w:sz="0" w:space="0" w:color="auto"/>
                            <w:right w:val="none" w:sz="0" w:space="0" w:color="auto"/>
                          </w:divBdr>
                        </w:div>
                      </w:divsChild>
                    </w:div>
                    <w:div w:id="809250205">
                      <w:marLeft w:val="0"/>
                      <w:marRight w:val="0"/>
                      <w:marTop w:val="0"/>
                      <w:marBottom w:val="0"/>
                      <w:divBdr>
                        <w:top w:val="none" w:sz="0" w:space="0" w:color="auto"/>
                        <w:left w:val="none" w:sz="0" w:space="0" w:color="auto"/>
                        <w:bottom w:val="none" w:sz="0" w:space="0" w:color="auto"/>
                        <w:right w:val="none" w:sz="0" w:space="0" w:color="auto"/>
                      </w:divBdr>
                    </w:div>
                    <w:div w:id="1225679621">
                      <w:marLeft w:val="0"/>
                      <w:marRight w:val="0"/>
                      <w:marTop w:val="0"/>
                      <w:marBottom w:val="0"/>
                      <w:divBdr>
                        <w:top w:val="none" w:sz="0" w:space="0" w:color="auto"/>
                        <w:left w:val="none" w:sz="0" w:space="0" w:color="auto"/>
                        <w:bottom w:val="none" w:sz="0" w:space="0" w:color="auto"/>
                        <w:right w:val="none" w:sz="0" w:space="0" w:color="auto"/>
                      </w:divBdr>
                      <w:divsChild>
                        <w:div w:id="965431185">
                          <w:marLeft w:val="0"/>
                          <w:marRight w:val="0"/>
                          <w:marTop w:val="0"/>
                          <w:marBottom w:val="0"/>
                          <w:divBdr>
                            <w:top w:val="none" w:sz="0" w:space="0" w:color="auto"/>
                            <w:left w:val="none" w:sz="0" w:space="0" w:color="auto"/>
                            <w:bottom w:val="none" w:sz="0" w:space="0" w:color="auto"/>
                            <w:right w:val="none" w:sz="0" w:space="0" w:color="auto"/>
                          </w:divBdr>
                        </w:div>
                      </w:divsChild>
                    </w:div>
                    <w:div w:id="1449935064">
                      <w:marLeft w:val="0"/>
                      <w:marRight w:val="0"/>
                      <w:marTop w:val="0"/>
                      <w:marBottom w:val="0"/>
                      <w:divBdr>
                        <w:top w:val="none" w:sz="0" w:space="0" w:color="auto"/>
                        <w:left w:val="none" w:sz="0" w:space="0" w:color="auto"/>
                        <w:bottom w:val="none" w:sz="0" w:space="0" w:color="auto"/>
                        <w:right w:val="none" w:sz="0" w:space="0" w:color="auto"/>
                      </w:divBdr>
                      <w:divsChild>
                        <w:div w:id="334655371">
                          <w:marLeft w:val="0"/>
                          <w:marRight w:val="0"/>
                          <w:marTop w:val="0"/>
                          <w:marBottom w:val="0"/>
                          <w:divBdr>
                            <w:top w:val="none" w:sz="0" w:space="0" w:color="auto"/>
                            <w:left w:val="none" w:sz="0" w:space="0" w:color="auto"/>
                            <w:bottom w:val="none" w:sz="0" w:space="0" w:color="auto"/>
                            <w:right w:val="none" w:sz="0" w:space="0" w:color="auto"/>
                          </w:divBdr>
                        </w:div>
                      </w:divsChild>
                    </w:div>
                    <w:div w:id="1743987535">
                      <w:marLeft w:val="0"/>
                      <w:marRight w:val="0"/>
                      <w:marTop w:val="0"/>
                      <w:marBottom w:val="0"/>
                      <w:divBdr>
                        <w:top w:val="none" w:sz="0" w:space="0" w:color="auto"/>
                        <w:left w:val="none" w:sz="0" w:space="0" w:color="auto"/>
                        <w:bottom w:val="none" w:sz="0" w:space="0" w:color="auto"/>
                        <w:right w:val="none" w:sz="0" w:space="0" w:color="auto"/>
                      </w:divBdr>
                      <w:divsChild>
                        <w:div w:id="455369836">
                          <w:marLeft w:val="0"/>
                          <w:marRight w:val="0"/>
                          <w:marTop w:val="0"/>
                          <w:marBottom w:val="0"/>
                          <w:divBdr>
                            <w:top w:val="none" w:sz="0" w:space="0" w:color="auto"/>
                            <w:left w:val="none" w:sz="0" w:space="0" w:color="auto"/>
                            <w:bottom w:val="none" w:sz="0" w:space="0" w:color="auto"/>
                            <w:right w:val="none" w:sz="0" w:space="0" w:color="auto"/>
                          </w:divBdr>
                        </w:div>
                      </w:divsChild>
                    </w:div>
                    <w:div w:id="1936552657">
                      <w:marLeft w:val="0"/>
                      <w:marRight w:val="0"/>
                      <w:marTop w:val="0"/>
                      <w:marBottom w:val="0"/>
                      <w:divBdr>
                        <w:top w:val="none" w:sz="0" w:space="0" w:color="auto"/>
                        <w:left w:val="none" w:sz="0" w:space="0" w:color="auto"/>
                        <w:bottom w:val="none" w:sz="0" w:space="0" w:color="auto"/>
                        <w:right w:val="none" w:sz="0" w:space="0" w:color="auto"/>
                      </w:divBdr>
                      <w:divsChild>
                        <w:div w:id="1621299104">
                          <w:marLeft w:val="0"/>
                          <w:marRight w:val="0"/>
                          <w:marTop w:val="0"/>
                          <w:marBottom w:val="0"/>
                          <w:divBdr>
                            <w:top w:val="none" w:sz="0" w:space="0" w:color="auto"/>
                            <w:left w:val="none" w:sz="0" w:space="0" w:color="auto"/>
                            <w:bottom w:val="none" w:sz="0" w:space="0" w:color="auto"/>
                            <w:right w:val="none" w:sz="0" w:space="0" w:color="auto"/>
                          </w:divBdr>
                        </w:div>
                      </w:divsChild>
                    </w:div>
                    <w:div w:id="1992832445">
                      <w:marLeft w:val="0"/>
                      <w:marRight w:val="0"/>
                      <w:marTop w:val="0"/>
                      <w:marBottom w:val="0"/>
                      <w:divBdr>
                        <w:top w:val="none" w:sz="0" w:space="0" w:color="auto"/>
                        <w:left w:val="none" w:sz="0" w:space="0" w:color="auto"/>
                        <w:bottom w:val="none" w:sz="0" w:space="0" w:color="auto"/>
                        <w:right w:val="none" w:sz="0" w:space="0" w:color="auto"/>
                      </w:divBdr>
                      <w:divsChild>
                        <w:div w:id="1015883415">
                          <w:marLeft w:val="0"/>
                          <w:marRight w:val="0"/>
                          <w:marTop w:val="0"/>
                          <w:marBottom w:val="0"/>
                          <w:divBdr>
                            <w:top w:val="none" w:sz="0" w:space="0" w:color="auto"/>
                            <w:left w:val="none" w:sz="0" w:space="0" w:color="auto"/>
                            <w:bottom w:val="none" w:sz="0" w:space="0" w:color="auto"/>
                            <w:right w:val="none" w:sz="0" w:space="0" w:color="auto"/>
                          </w:divBdr>
                        </w:div>
                      </w:divsChild>
                    </w:div>
                    <w:div w:id="2032220278">
                      <w:marLeft w:val="0"/>
                      <w:marRight w:val="0"/>
                      <w:marTop w:val="0"/>
                      <w:marBottom w:val="0"/>
                      <w:divBdr>
                        <w:top w:val="none" w:sz="0" w:space="0" w:color="auto"/>
                        <w:left w:val="none" w:sz="0" w:space="0" w:color="auto"/>
                        <w:bottom w:val="none" w:sz="0" w:space="0" w:color="auto"/>
                        <w:right w:val="none" w:sz="0" w:space="0" w:color="auto"/>
                      </w:divBdr>
                      <w:divsChild>
                        <w:div w:id="12727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5332">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sChild>
                        <w:div w:id="1623724327">
                          <w:marLeft w:val="0"/>
                          <w:marRight w:val="0"/>
                          <w:marTop w:val="0"/>
                          <w:marBottom w:val="0"/>
                          <w:divBdr>
                            <w:top w:val="none" w:sz="0" w:space="0" w:color="auto"/>
                            <w:left w:val="none" w:sz="0" w:space="0" w:color="auto"/>
                            <w:bottom w:val="none" w:sz="0" w:space="0" w:color="auto"/>
                            <w:right w:val="none" w:sz="0" w:space="0" w:color="auto"/>
                          </w:divBdr>
                        </w:div>
                      </w:divsChild>
                    </w:div>
                    <w:div w:id="1655837323">
                      <w:marLeft w:val="0"/>
                      <w:marRight w:val="0"/>
                      <w:marTop w:val="0"/>
                      <w:marBottom w:val="0"/>
                      <w:divBdr>
                        <w:top w:val="none" w:sz="0" w:space="0" w:color="auto"/>
                        <w:left w:val="none" w:sz="0" w:space="0" w:color="auto"/>
                        <w:bottom w:val="none" w:sz="0" w:space="0" w:color="auto"/>
                        <w:right w:val="none" w:sz="0" w:space="0" w:color="auto"/>
                      </w:divBdr>
                    </w:div>
                    <w:div w:id="2125490339">
                      <w:marLeft w:val="0"/>
                      <w:marRight w:val="0"/>
                      <w:marTop w:val="0"/>
                      <w:marBottom w:val="0"/>
                      <w:divBdr>
                        <w:top w:val="none" w:sz="0" w:space="0" w:color="auto"/>
                        <w:left w:val="none" w:sz="0" w:space="0" w:color="auto"/>
                        <w:bottom w:val="none" w:sz="0" w:space="0" w:color="auto"/>
                        <w:right w:val="none" w:sz="0" w:space="0" w:color="auto"/>
                      </w:divBdr>
                      <w:divsChild>
                        <w:div w:id="702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944">
                  <w:marLeft w:val="0"/>
                  <w:marRight w:val="0"/>
                  <w:marTop w:val="0"/>
                  <w:marBottom w:val="0"/>
                  <w:divBdr>
                    <w:top w:val="none" w:sz="0" w:space="0" w:color="auto"/>
                    <w:left w:val="none" w:sz="0" w:space="0" w:color="auto"/>
                    <w:bottom w:val="none" w:sz="0" w:space="0" w:color="auto"/>
                    <w:right w:val="none" w:sz="0" w:space="0" w:color="auto"/>
                  </w:divBdr>
                </w:div>
                <w:div w:id="705182538">
                  <w:marLeft w:val="0"/>
                  <w:marRight w:val="0"/>
                  <w:marTop w:val="0"/>
                  <w:marBottom w:val="0"/>
                  <w:divBdr>
                    <w:top w:val="none" w:sz="0" w:space="0" w:color="auto"/>
                    <w:left w:val="none" w:sz="0" w:space="0" w:color="auto"/>
                    <w:bottom w:val="none" w:sz="0" w:space="0" w:color="auto"/>
                    <w:right w:val="none" w:sz="0" w:space="0" w:color="auto"/>
                  </w:divBdr>
                  <w:divsChild>
                    <w:div w:id="183175830">
                      <w:marLeft w:val="0"/>
                      <w:marRight w:val="0"/>
                      <w:marTop w:val="0"/>
                      <w:marBottom w:val="0"/>
                      <w:divBdr>
                        <w:top w:val="none" w:sz="0" w:space="0" w:color="auto"/>
                        <w:left w:val="none" w:sz="0" w:space="0" w:color="auto"/>
                        <w:bottom w:val="none" w:sz="0" w:space="0" w:color="auto"/>
                        <w:right w:val="none" w:sz="0" w:space="0" w:color="auto"/>
                      </w:divBdr>
                      <w:divsChild>
                        <w:div w:id="1284847103">
                          <w:marLeft w:val="0"/>
                          <w:marRight w:val="0"/>
                          <w:marTop w:val="0"/>
                          <w:marBottom w:val="0"/>
                          <w:divBdr>
                            <w:top w:val="none" w:sz="0" w:space="0" w:color="auto"/>
                            <w:left w:val="none" w:sz="0" w:space="0" w:color="auto"/>
                            <w:bottom w:val="none" w:sz="0" w:space="0" w:color="auto"/>
                            <w:right w:val="none" w:sz="0" w:space="0" w:color="auto"/>
                          </w:divBdr>
                        </w:div>
                      </w:divsChild>
                    </w:div>
                    <w:div w:id="544369556">
                      <w:marLeft w:val="0"/>
                      <w:marRight w:val="0"/>
                      <w:marTop w:val="0"/>
                      <w:marBottom w:val="0"/>
                      <w:divBdr>
                        <w:top w:val="none" w:sz="0" w:space="0" w:color="auto"/>
                        <w:left w:val="none" w:sz="0" w:space="0" w:color="auto"/>
                        <w:bottom w:val="none" w:sz="0" w:space="0" w:color="auto"/>
                        <w:right w:val="none" w:sz="0" w:space="0" w:color="auto"/>
                      </w:divBdr>
                      <w:divsChild>
                        <w:div w:id="1094856678">
                          <w:marLeft w:val="0"/>
                          <w:marRight w:val="0"/>
                          <w:marTop w:val="0"/>
                          <w:marBottom w:val="0"/>
                          <w:divBdr>
                            <w:top w:val="none" w:sz="0" w:space="0" w:color="auto"/>
                            <w:left w:val="none" w:sz="0" w:space="0" w:color="auto"/>
                            <w:bottom w:val="none" w:sz="0" w:space="0" w:color="auto"/>
                            <w:right w:val="none" w:sz="0" w:space="0" w:color="auto"/>
                          </w:divBdr>
                        </w:div>
                      </w:divsChild>
                    </w:div>
                    <w:div w:id="600647089">
                      <w:marLeft w:val="0"/>
                      <w:marRight w:val="0"/>
                      <w:marTop w:val="0"/>
                      <w:marBottom w:val="0"/>
                      <w:divBdr>
                        <w:top w:val="none" w:sz="0" w:space="0" w:color="auto"/>
                        <w:left w:val="none" w:sz="0" w:space="0" w:color="auto"/>
                        <w:bottom w:val="none" w:sz="0" w:space="0" w:color="auto"/>
                        <w:right w:val="none" w:sz="0" w:space="0" w:color="auto"/>
                      </w:divBdr>
                      <w:divsChild>
                        <w:div w:id="607086498">
                          <w:marLeft w:val="0"/>
                          <w:marRight w:val="0"/>
                          <w:marTop w:val="0"/>
                          <w:marBottom w:val="0"/>
                          <w:divBdr>
                            <w:top w:val="none" w:sz="0" w:space="0" w:color="auto"/>
                            <w:left w:val="none" w:sz="0" w:space="0" w:color="auto"/>
                            <w:bottom w:val="none" w:sz="0" w:space="0" w:color="auto"/>
                            <w:right w:val="none" w:sz="0" w:space="0" w:color="auto"/>
                          </w:divBdr>
                        </w:div>
                      </w:divsChild>
                    </w:div>
                    <w:div w:id="768238544">
                      <w:marLeft w:val="0"/>
                      <w:marRight w:val="0"/>
                      <w:marTop w:val="0"/>
                      <w:marBottom w:val="0"/>
                      <w:divBdr>
                        <w:top w:val="none" w:sz="0" w:space="0" w:color="auto"/>
                        <w:left w:val="none" w:sz="0" w:space="0" w:color="auto"/>
                        <w:bottom w:val="none" w:sz="0" w:space="0" w:color="auto"/>
                        <w:right w:val="none" w:sz="0" w:space="0" w:color="auto"/>
                      </w:divBdr>
                      <w:divsChild>
                        <w:div w:id="1284455961">
                          <w:marLeft w:val="0"/>
                          <w:marRight w:val="0"/>
                          <w:marTop w:val="0"/>
                          <w:marBottom w:val="0"/>
                          <w:divBdr>
                            <w:top w:val="none" w:sz="0" w:space="0" w:color="auto"/>
                            <w:left w:val="none" w:sz="0" w:space="0" w:color="auto"/>
                            <w:bottom w:val="none" w:sz="0" w:space="0" w:color="auto"/>
                            <w:right w:val="none" w:sz="0" w:space="0" w:color="auto"/>
                          </w:divBdr>
                        </w:div>
                      </w:divsChild>
                    </w:div>
                    <w:div w:id="925111332">
                      <w:marLeft w:val="0"/>
                      <w:marRight w:val="0"/>
                      <w:marTop w:val="0"/>
                      <w:marBottom w:val="0"/>
                      <w:divBdr>
                        <w:top w:val="none" w:sz="0" w:space="0" w:color="auto"/>
                        <w:left w:val="none" w:sz="0" w:space="0" w:color="auto"/>
                        <w:bottom w:val="none" w:sz="0" w:space="0" w:color="auto"/>
                        <w:right w:val="none" w:sz="0" w:space="0" w:color="auto"/>
                      </w:divBdr>
                      <w:divsChild>
                        <w:div w:id="1704743840">
                          <w:marLeft w:val="0"/>
                          <w:marRight w:val="0"/>
                          <w:marTop w:val="0"/>
                          <w:marBottom w:val="0"/>
                          <w:divBdr>
                            <w:top w:val="none" w:sz="0" w:space="0" w:color="auto"/>
                            <w:left w:val="none" w:sz="0" w:space="0" w:color="auto"/>
                            <w:bottom w:val="none" w:sz="0" w:space="0" w:color="auto"/>
                            <w:right w:val="none" w:sz="0" w:space="0" w:color="auto"/>
                          </w:divBdr>
                        </w:div>
                      </w:divsChild>
                    </w:div>
                    <w:div w:id="1226529091">
                      <w:marLeft w:val="0"/>
                      <w:marRight w:val="0"/>
                      <w:marTop w:val="0"/>
                      <w:marBottom w:val="0"/>
                      <w:divBdr>
                        <w:top w:val="none" w:sz="0" w:space="0" w:color="auto"/>
                        <w:left w:val="none" w:sz="0" w:space="0" w:color="auto"/>
                        <w:bottom w:val="none" w:sz="0" w:space="0" w:color="auto"/>
                        <w:right w:val="none" w:sz="0" w:space="0" w:color="auto"/>
                      </w:divBdr>
                      <w:divsChild>
                        <w:div w:id="1091853270">
                          <w:marLeft w:val="0"/>
                          <w:marRight w:val="0"/>
                          <w:marTop w:val="0"/>
                          <w:marBottom w:val="0"/>
                          <w:divBdr>
                            <w:top w:val="none" w:sz="0" w:space="0" w:color="auto"/>
                            <w:left w:val="none" w:sz="0" w:space="0" w:color="auto"/>
                            <w:bottom w:val="none" w:sz="0" w:space="0" w:color="auto"/>
                            <w:right w:val="none" w:sz="0" w:space="0" w:color="auto"/>
                          </w:divBdr>
                        </w:div>
                      </w:divsChild>
                    </w:div>
                    <w:div w:id="1232694595">
                      <w:marLeft w:val="0"/>
                      <w:marRight w:val="0"/>
                      <w:marTop w:val="0"/>
                      <w:marBottom w:val="0"/>
                      <w:divBdr>
                        <w:top w:val="none" w:sz="0" w:space="0" w:color="auto"/>
                        <w:left w:val="none" w:sz="0" w:space="0" w:color="auto"/>
                        <w:bottom w:val="none" w:sz="0" w:space="0" w:color="auto"/>
                        <w:right w:val="none" w:sz="0" w:space="0" w:color="auto"/>
                      </w:divBdr>
                      <w:divsChild>
                        <w:div w:id="229658829">
                          <w:marLeft w:val="0"/>
                          <w:marRight w:val="0"/>
                          <w:marTop w:val="0"/>
                          <w:marBottom w:val="0"/>
                          <w:divBdr>
                            <w:top w:val="none" w:sz="0" w:space="0" w:color="auto"/>
                            <w:left w:val="none" w:sz="0" w:space="0" w:color="auto"/>
                            <w:bottom w:val="none" w:sz="0" w:space="0" w:color="auto"/>
                            <w:right w:val="none" w:sz="0" w:space="0" w:color="auto"/>
                          </w:divBdr>
                        </w:div>
                      </w:divsChild>
                    </w:div>
                    <w:div w:id="1421638616">
                      <w:marLeft w:val="0"/>
                      <w:marRight w:val="0"/>
                      <w:marTop w:val="0"/>
                      <w:marBottom w:val="0"/>
                      <w:divBdr>
                        <w:top w:val="none" w:sz="0" w:space="0" w:color="auto"/>
                        <w:left w:val="none" w:sz="0" w:space="0" w:color="auto"/>
                        <w:bottom w:val="none" w:sz="0" w:space="0" w:color="auto"/>
                        <w:right w:val="none" w:sz="0" w:space="0" w:color="auto"/>
                      </w:divBdr>
                      <w:divsChild>
                        <w:div w:id="403378152">
                          <w:marLeft w:val="0"/>
                          <w:marRight w:val="0"/>
                          <w:marTop w:val="0"/>
                          <w:marBottom w:val="0"/>
                          <w:divBdr>
                            <w:top w:val="none" w:sz="0" w:space="0" w:color="auto"/>
                            <w:left w:val="none" w:sz="0" w:space="0" w:color="auto"/>
                            <w:bottom w:val="none" w:sz="0" w:space="0" w:color="auto"/>
                            <w:right w:val="none" w:sz="0" w:space="0" w:color="auto"/>
                          </w:divBdr>
                        </w:div>
                      </w:divsChild>
                    </w:div>
                    <w:div w:id="1698849378">
                      <w:marLeft w:val="0"/>
                      <w:marRight w:val="0"/>
                      <w:marTop w:val="0"/>
                      <w:marBottom w:val="0"/>
                      <w:divBdr>
                        <w:top w:val="none" w:sz="0" w:space="0" w:color="auto"/>
                        <w:left w:val="none" w:sz="0" w:space="0" w:color="auto"/>
                        <w:bottom w:val="none" w:sz="0" w:space="0" w:color="auto"/>
                        <w:right w:val="none" w:sz="0" w:space="0" w:color="auto"/>
                      </w:divBdr>
                      <w:divsChild>
                        <w:div w:id="834033729">
                          <w:marLeft w:val="0"/>
                          <w:marRight w:val="0"/>
                          <w:marTop w:val="0"/>
                          <w:marBottom w:val="0"/>
                          <w:divBdr>
                            <w:top w:val="none" w:sz="0" w:space="0" w:color="auto"/>
                            <w:left w:val="none" w:sz="0" w:space="0" w:color="auto"/>
                            <w:bottom w:val="none" w:sz="0" w:space="0" w:color="auto"/>
                            <w:right w:val="none" w:sz="0" w:space="0" w:color="auto"/>
                          </w:divBdr>
                        </w:div>
                      </w:divsChild>
                    </w:div>
                    <w:div w:id="1706952735">
                      <w:marLeft w:val="0"/>
                      <w:marRight w:val="0"/>
                      <w:marTop w:val="0"/>
                      <w:marBottom w:val="0"/>
                      <w:divBdr>
                        <w:top w:val="none" w:sz="0" w:space="0" w:color="auto"/>
                        <w:left w:val="none" w:sz="0" w:space="0" w:color="auto"/>
                        <w:bottom w:val="none" w:sz="0" w:space="0" w:color="auto"/>
                        <w:right w:val="none" w:sz="0" w:space="0" w:color="auto"/>
                      </w:divBdr>
                    </w:div>
                    <w:div w:id="2047756030">
                      <w:marLeft w:val="0"/>
                      <w:marRight w:val="0"/>
                      <w:marTop w:val="0"/>
                      <w:marBottom w:val="0"/>
                      <w:divBdr>
                        <w:top w:val="none" w:sz="0" w:space="0" w:color="auto"/>
                        <w:left w:val="none" w:sz="0" w:space="0" w:color="auto"/>
                        <w:bottom w:val="none" w:sz="0" w:space="0" w:color="auto"/>
                        <w:right w:val="none" w:sz="0" w:space="0" w:color="auto"/>
                      </w:divBdr>
                      <w:divsChild>
                        <w:div w:id="40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6308">
                  <w:marLeft w:val="0"/>
                  <w:marRight w:val="0"/>
                  <w:marTop w:val="0"/>
                  <w:marBottom w:val="0"/>
                  <w:divBdr>
                    <w:top w:val="none" w:sz="0" w:space="0" w:color="auto"/>
                    <w:left w:val="none" w:sz="0" w:space="0" w:color="auto"/>
                    <w:bottom w:val="none" w:sz="0" w:space="0" w:color="auto"/>
                    <w:right w:val="none" w:sz="0" w:space="0" w:color="auto"/>
                  </w:divBdr>
                  <w:divsChild>
                    <w:div w:id="30427730">
                      <w:marLeft w:val="0"/>
                      <w:marRight w:val="0"/>
                      <w:marTop w:val="0"/>
                      <w:marBottom w:val="0"/>
                      <w:divBdr>
                        <w:top w:val="none" w:sz="0" w:space="0" w:color="auto"/>
                        <w:left w:val="none" w:sz="0" w:space="0" w:color="auto"/>
                        <w:bottom w:val="none" w:sz="0" w:space="0" w:color="auto"/>
                        <w:right w:val="none" w:sz="0" w:space="0" w:color="auto"/>
                      </w:divBdr>
                      <w:divsChild>
                        <w:div w:id="22904257">
                          <w:marLeft w:val="0"/>
                          <w:marRight w:val="0"/>
                          <w:marTop w:val="0"/>
                          <w:marBottom w:val="0"/>
                          <w:divBdr>
                            <w:top w:val="none" w:sz="0" w:space="0" w:color="auto"/>
                            <w:left w:val="none" w:sz="0" w:space="0" w:color="auto"/>
                            <w:bottom w:val="none" w:sz="0" w:space="0" w:color="auto"/>
                            <w:right w:val="none" w:sz="0" w:space="0" w:color="auto"/>
                          </w:divBdr>
                        </w:div>
                      </w:divsChild>
                    </w:div>
                    <w:div w:id="434982087">
                      <w:marLeft w:val="0"/>
                      <w:marRight w:val="0"/>
                      <w:marTop w:val="0"/>
                      <w:marBottom w:val="0"/>
                      <w:divBdr>
                        <w:top w:val="none" w:sz="0" w:space="0" w:color="auto"/>
                        <w:left w:val="none" w:sz="0" w:space="0" w:color="auto"/>
                        <w:bottom w:val="none" w:sz="0" w:space="0" w:color="auto"/>
                        <w:right w:val="none" w:sz="0" w:space="0" w:color="auto"/>
                      </w:divBdr>
                      <w:divsChild>
                        <w:div w:id="880901050">
                          <w:marLeft w:val="0"/>
                          <w:marRight w:val="0"/>
                          <w:marTop w:val="0"/>
                          <w:marBottom w:val="0"/>
                          <w:divBdr>
                            <w:top w:val="none" w:sz="0" w:space="0" w:color="auto"/>
                            <w:left w:val="none" w:sz="0" w:space="0" w:color="auto"/>
                            <w:bottom w:val="none" w:sz="0" w:space="0" w:color="auto"/>
                            <w:right w:val="none" w:sz="0" w:space="0" w:color="auto"/>
                          </w:divBdr>
                        </w:div>
                      </w:divsChild>
                    </w:div>
                    <w:div w:id="445390849">
                      <w:marLeft w:val="0"/>
                      <w:marRight w:val="0"/>
                      <w:marTop w:val="0"/>
                      <w:marBottom w:val="0"/>
                      <w:divBdr>
                        <w:top w:val="none" w:sz="0" w:space="0" w:color="auto"/>
                        <w:left w:val="none" w:sz="0" w:space="0" w:color="auto"/>
                        <w:bottom w:val="none" w:sz="0" w:space="0" w:color="auto"/>
                        <w:right w:val="none" w:sz="0" w:space="0" w:color="auto"/>
                      </w:divBdr>
                      <w:divsChild>
                        <w:div w:id="761410497">
                          <w:marLeft w:val="0"/>
                          <w:marRight w:val="0"/>
                          <w:marTop w:val="0"/>
                          <w:marBottom w:val="0"/>
                          <w:divBdr>
                            <w:top w:val="none" w:sz="0" w:space="0" w:color="auto"/>
                            <w:left w:val="none" w:sz="0" w:space="0" w:color="auto"/>
                            <w:bottom w:val="none" w:sz="0" w:space="0" w:color="auto"/>
                            <w:right w:val="none" w:sz="0" w:space="0" w:color="auto"/>
                          </w:divBdr>
                        </w:div>
                      </w:divsChild>
                    </w:div>
                    <w:div w:id="504634429">
                      <w:marLeft w:val="0"/>
                      <w:marRight w:val="0"/>
                      <w:marTop w:val="0"/>
                      <w:marBottom w:val="0"/>
                      <w:divBdr>
                        <w:top w:val="none" w:sz="0" w:space="0" w:color="auto"/>
                        <w:left w:val="none" w:sz="0" w:space="0" w:color="auto"/>
                        <w:bottom w:val="none" w:sz="0" w:space="0" w:color="auto"/>
                        <w:right w:val="none" w:sz="0" w:space="0" w:color="auto"/>
                      </w:divBdr>
                      <w:divsChild>
                        <w:div w:id="1648314837">
                          <w:marLeft w:val="0"/>
                          <w:marRight w:val="0"/>
                          <w:marTop w:val="0"/>
                          <w:marBottom w:val="0"/>
                          <w:divBdr>
                            <w:top w:val="none" w:sz="0" w:space="0" w:color="auto"/>
                            <w:left w:val="none" w:sz="0" w:space="0" w:color="auto"/>
                            <w:bottom w:val="none" w:sz="0" w:space="0" w:color="auto"/>
                            <w:right w:val="none" w:sz="0" w:space="0" w:color="auto"/>
                          </w:divBdr>
                        </w:div>
                      </w:divsChild>
                    </w:div>
                    <w:div w:id="514539734">
                      <w:marLeft w:val="0"/>
                      <w:marRight w:val="0"/>
                      <w:marTop w:val="0"/>
                      <w:marBottom w:val="0"/>
                      <w:divBdr>
                        <w:top w:val="none" w:sz="0" w:space="0" w:color="auto"/>
                        <w:left w:val="none" w:sz="0" w:space="0" w:color="auto"/>
                        <w:bottom w:val="none" w:sz="0" w:space="0" w:color="auto"/>
                        <w:right w:val="none" w:sz="0" w:space="0" w:color="auto"/>
                      </w:divBdr>
                      <w:divsChild>
                        <w:div w:id="1419911931">
                          <w:marLeft w:val="0"/>
                          <w:marRight w:val="0"/>
                          <w:marTop w:val="0"/>
                          <w:marBottom w:val="0"/>
                          <w:divBdr>
                            <w:top w:val="none" w:sz="0" w:space="0" w:color="auto"/>
                            <w:left w:val="none" w:sz="0" w:space="0" w:color="auto"/>
                            <w:bottom w:val="none" w:sz="0" w:space="0" w:color="auto"/>
                            <w:right w:val="none" w:sz="0" w:space="0" w:color="auto"/>
                          </w:divBdr>
                        </w:div>
                      </w:divsChild>
                    </w:div>
                    <w:div w:id="571239473">
                      <w:marLeft w:val="0"/>
                      <w:marRight w:val="0"/>
                      <w:marTop w:val="0"/>
                      <w:marBottom w:val="0"/>
                      <w:divBdr>
                        <w:top w:val="none" w:sz="0" w:space="0" w:color="auto"/>
                        <w:left w:val="none" w:sz="0" w:space="0" w:color="auto"/>
                        <w:bottom w:val="none" w:sz="0" w:space="0" w:color="auto"/>
                        <w:right w:val="none" w:sz="0" w:space="0" w:color="auto"/>
                      </w:divBdr>
                      <w:divsChild>
                        <w:div w:id="141165213">
                          <w:marLeft w:val="0"/>
                          <w:marRight w:val="0"/>
                          <w:marTop w:val="0"/>
                          <w:marBottom w:val="0"/>
                          <w:divBdr>
                            <w:top w:val="none" w:sz="0" w:space="0" w:color="auto"/>
                            <w:left w:val="none" w:sz="0" w:space="0" w:color="auto"/>
                            <w:bottom w:val="none" w:sz="0" w:space="0" w:color="auto"/>
                            <w:right w:val="none" w:sz="0" w:space="0" w:color="auto"/>
                          </w:divBdr>
                        </w:div>
                      </w:divsChild>
                    </w:div>
                    <w:div w:id="840581522">
                      <w:marLeft w:val="0"/>
                      <w:marRight w:val="0"/>
                      <w:marTop w:val="0"/>
                      <w:marBottom w:val="0"/>
                      <w:divBdr>
                        <w:top w:val="none" w:sz="0" w:space="0" w:color="auto"/>
                        <w:left w:val="none" w:sz="0" w:space="0" w:color="auto"/>
                        <w:bottom w:val="none" w:sz="0" w:space="0" w:color="auto"/>
                        <w:right w:val="none" w:sz="0" w:space="0" w:color="auto"/>
                      </w:divBdr>
                    </w:div>
                    <w:div w:id="893321348">
                      <w:marLeft w:val="0"/>
                      <w:marRight w:val="0"/>
                      <w:marTop w:val="0"/>
                      <w:marBottom w:val="0"/>
                      <w:divBdr>
                        <w:top w:val="none" w:sz="0" w:space="0" w:color="auto"/>
                        <w:left w:val="none" w:sz="0" w:space="0" w:color="auto"/>
                        <w:bottom w:val="none" w:sz="0" w:space="0" w:color="auto"/>
                        <w:right w:val="none" w:sz="0" w:space="0" w:color="auto"/>
                      </w:divBdr>
                      <w:divsChild>
                        <w:div w:id="1231303815">
                          <w:marLeft w:val="0"/>
                          <w:marRight w:val="0"/>
                          <w:marTop w:val="0"/>
                          <w:marBottom w:val="0"/>
                          <w:divBdr>
                            <w:top w:val="none" w:sz="0" w:space="0" w:color="auto"/>
                            <w:left w:val="none" w:sz="0" w:space="0" w:color="auto"/>
                            <w:bottom w:val="none" w:sz="0" w:space="0" w:color="auto"/>
                            <w:right w:val="none" w:sz="0" w:space="0" w:color="auto"/>
                          </w:divBdr>
                        </w:div>
                      </w:divsChild>
                    </w:div>
                    <w:div w:id="894121241">
                      <w:marLeft w:val="0"/>
                      <w:marRight w:val="0"/>
                      <w:marTop w:val="0"/>
                      <w:marBottom w:val="0"/>
                      <w:divBdr>
                        <w:top w:val="none" w:sz="0" w:space="0" w:color="auto"/>
                        <w:left w:val="none" w:sz="0" w:space="0" w:color="auto"/>
                        <w:bottom w:val="none" w:sz="0" w:space="0" w:color="auto"/>
                        <w:right w:val="none" w:sz="0" w:space="0" w:color="auto"/>
                      </w:divBdr>
                      <w:divsChild>
                        <w:div w:id="1612737412">
                          <w:marLeft w:val="0"/>
                          <w:marRight w:val="0"/>
                          <w:marTop w:val="0"/>
                          <w:marBottom w:val="0"/>
                          <w:divBdr>
                            <w:top w:val="none" w:sz="0" w:space="0" w:color="auto"/>
                            <w:left w:val="none" w:sz="0" w:space="0" w:color="auto"/>
                            <w:bottom w:val="none" w:sz="0" w:space="0" w:color="auto"/>
                            <w:right w:val="none" w:sz="0" w:space="0" w:color="auto"/>
                          </w:divBdr>
                        </w:div>
                      </w:divsChild>
                    </w:div>
                    <w:div w:id="1343237078">
                      <w:marLeft w:val="0"/>
                      <w:marRight w:val="0"/>
                      <w:marTop w:val="0"/>
                      <w:marBottom w:val="0"/>
                      <w:divBdr>
                        <w:top w:val="none" w:sz="0" w:space="0" w:color="auto"/>
                        <w:left w:val="none" w:sz="0" w:space="0" w:color="auto"/>
                        <w:bottom w:val="none" w:sz="0" w:space="0" w:color="auto"/>
                        <w:right w:val="none" w:sz="0" w:space="0" w:color="auto"/>
                      </w:divBdr>
                      <w:divsChild>
                        <w:div w:id="517158311">
                          <w:marLeft w:val="0"/>
                          <w:marRight w:val="0"/>
                          <w:marTop w:val="0"/>
                          <w:marBottom w:val="0"/>
                          <w:divBdr>
                            <w:top w:val="none" w:sz="0" w:space="0" w:color="auto"/>
                            <w:left w:val="none" w:sz="0" w:space="0" w:color="auto"/>
                            <w:bottom w:val="none" w:sz="0" w:space="0" w:color="auto"/>
                            <w:right w:val="none" w:sz="0" w:space="0" w:color="auto"/>
                          </w:divBdr>
                        </w:div>
                      </w:divsChild>
                    </w:div>
                    <w:div w:id="1601983532">
                      <w:marLeft w:val="0"/>
                      <w:marRight w:val="0"/>
                      <w:marTop w:val="0"/>
                      <w:marBottom w:val="0"/>
                      <w:divBdr>
                        <w:top w:val="none" w:sz="0" w:space="0" w:color="auto"/>
                        <w:left w:val="none" w:sz="0" w:space="0" w:color="auto"/>
                        <w:bottom w:val="none" w:sz="0" w:space="0" w:color="auto"/>
                        <w:right w:val="none" w:sz="0" w:space="0" w:color="auto"/>
                      </w:divBdr>
                      <w:divsChild>
                        <w:div w:id="1608779158">
                          <w:marLeft w:val="0"/>
                          <w:marRight w:val="0"/>
                          <w:marTop w:val="0"/>
                          <w:marBottom w:val="0"/>
                          <w:divBdr>
                            <w:top w:val="none" w:sz="0" w:space="0" w:color="auto"/>
                            <w:left w:val="none" w:sz="0" w:space="0" w:color="auto"/>
                            <w:bottom w:val="none" w:sz="0" w:space="0" w:color="auto"/>
                            <w:right w:val="none" w:sz="0" w:space="0" w:color="auto"/>
                          </w:divBdr>
                        </w:div>
                      </w:divsChild>
                    </w:div>
                    <w:div w:id="1662269450">
                      <w:marLeft w:val="0"/>
                      <w:marRight w:val="0"/>
                      <w:marTop w:val="0"/>
                      <w:marBottom w:val="0"/>
                      <w:divBdr>
                        <w:top w:val="none" w:sz="0" w:space="0" w:color="auto"/>
                        <w:left w:val="none" w:sz="0" w:space="0" w:color="auto"/>
                        <w:bottom w:val="none" w:sz="0" w:space="0" w:color="auto"/>
                        <w:right w:val="none" w:sz="0" w:space="0" w:color="auto"/>
                      </w:divBdr>
                      <w:divsChild>
                        <w:div w:id="1634865492">
                          <w:marLeft w:val="0"/>
                          <w:marRight w:val="0"/>
                          <w:marTop w:val="0"/>
                          <w:marBottom w:val="0"/>
                          <w:divBdr>
                            <w:top w:val="none" w:sz="0" w:space="0" w:color="auto"/>
                            <w:left w:val="none" w:sz="0" w:space="0" w:color="auto"/>
                            <w:bottom w:val="none" w:sz="0" w:space="0" w:color="auto"/>
                            <w:right w:val="none" w:sz="0" w:space="0" w:color="auto"/>
                          </w:divBdr>
                        </w:div>
                      </w:divsChild>
                    </w:div>
                    <w:div w:id="1803882239">
                      <w:marLeft w:val="0"/>
                      <w:marRight w:val="0"/>
                      <w:marTop w:val="0"/>
                      <w:marBottom w:val="0"/>
                      <w:divBdr>
                        <w:top w:val="none" w:sz="0" w:space="0" w:color="auto"/>
                        <w:left w:val="none" w:sz="0" w:space="0" w:color="auto"/>
                        <w:bottom w:val="none" w:sz="0" w:space="0" w:color="auto"/>
                        <w:right w:val="none" w:sz="0" w:space="0" w:color="auto"/>
                      </w:divBdr>
                      <w:divsChild>
                        <w:div w:id="1345866490">
                          <w:marLeft w:val="0"/>
                          <w:marRight w:val="0"/>
                          <w:marTop w:val="0"/>
                          <w:marBottom w:val="0"/>
                          <w:divBdr>
                            <w:top w:val="none" w:sz="0" w:space="0" w:color="auto"/>
                            <w:left w:val="none" w:sz="0" w:space="0" w:color="auto"/>
                            <w:bottom w:val="none" w:sz="0" w:space="0" w:color="auto"/>
                            <w:right w:val="none" w:sz="0" w:space="0" w:color="auto"/>
                          </w:divBdr>
                        </w:div>
                      </w:divsChild>
                    </w:div>
                    <w:div w:id="1921211892">
                      <w:marLeft w:val="0"/>
                      <w:marRight w:val="0"/>
                      <w:marTop w:val="0"/>
                      <w:marBottom w:val="0"/>
                      <w:divBdr>
                        <w:top w:val="none" w:sz="0" w:space="0" w:color="auto"/>
                        <w:left w:val="none" w:sz="0" w:space="0" w:color="auto"/>
                        <w:bottom w:val="none" w:sz="0" w:space="0" w:color="auto"/>
                        <w:right w:val="none" w:sz="0" w:space="0" w:color="auto"/>
                      </w:divBdr>
                      <w:divsChild>
                        <w:div w:id="2112889717">
                          <w:marLeft w:val="0"/>
                          <w:marRight w:val="0"/>
                          <w:marTop w:val="0"/>
                          <w:marBottom w:val="0"/>
                          <w:divBdr>
                            <w:top w:val="none" w:sz="0" w:space="0" w:color="auto"/>
                            <w:left w:val="none" w:sz="0" w:space="0" w:color="auto"/>
                            <w:bottom w:val="none" w:sz="0" w:space="0" w:color="auto"/>
                            <w:right w:val="none" w:sz="0" w:space="0" w:color="auto"/>
                          </w:divBdr>
                        </w:div>
                      </w:divsChild>
                    </w:div>
                    <w:div w:id="1947417616">
                      <w:marLeft w:val="0"/>
                      <w:marRight w:val="0"/>
                      <w:marTop w:val="0"/>
                      <w:marBottom w:val="0"/>
                      <w:divBdr>
                        <w:top w:val="none" w:sz="0" w:space="0" w:color="auto"/>
                        <w:left w:val="none" w:sz="0" w:space="0" w:color="auto"/>
                        <w:bottom w:val="none" w:sz="0" w:space="0" w:color="auto"/>
                        <w:right w:val="none" w:sz="0" w:space="0" w:color="auto"/>
                      </w:divBdr>
                      <w:divsChild>
                        <w:div w:id="718868921">
                          <w:marLeft w:val="0"/>
                          <w:marRight w:val="0"/>
                          <w:marTop w:val="0"/>
                          <w:marBottom w:val="0"/>
                          <w:divBdr>
                            <w:top w:val="none" w:sz="0" w:space="0" w:color="auto"/>
                            <w:left w:val="none" w:sz="0" w:space="0" w:color="auto"/>
                            <w:bottom w:val="none" w:sz="0" w:space="0" w:color="auto"/>
                            <w:right w:val="none" w:sz="0" w:space="0" w:color="auto"/>
                          </w:divBdr>
                        </w:div>
                      </w:divsChild>
                    </w:div>
                    <w:div w:id="2003771491">
                      <w:marLeft w:val="0"/>
                      <w:marRight w:val="0"/>
                      <w:marTop w:val="0"/>
                      <w:marBottom w:val="0"/>
                      <w:divBdr>
                        <w:top w:val="none" w:sz="0" w:space="0" w:color="auto"/>
                        <w:left w:val="none" w:sz="0" w:space="0" w:color="auto"/>
                        <w:bottom w:val="none" w:sz="0" w:space="0" w:color="auto"/>
                        <w:right w:val="none" w:sz="0" w:space="0" w:color="auto"/>
                      </w:divBdr>
                      <w:divsChild>
                        <w:div w:id="1191341390">
                          <w:marLeft w:val="0"/>
                          <w:marRight w:val="0"/>
                          <w:marTop w:val="0"/>
                          <w:marBottom w:val="0"/>
                          <w:divBdr>
                            <w:top w:val="none" w:sz="0" w:space="0" w:color="auto"/>
                            <w:left w:val="none" w:sz="0" w:space="0" w:color="auto"/>
                            <w:bottom w:val="none" w:sz="0" w:space="0" w:color="auto"/>
                            <w:right w:val="none" w:sz="0" w:space="0" w:color="auto"/>
                          </w:divBdr>
                        </w:div>
                      </w:divsChild>
                    </w:div>
                    <w:div w:id="2115709847">
                      <w:marLeft w:val="0"/>
                      <w:marRight w:val="0"/>
                      <w:marTop w:val="0"/>
                      <w:marBottom w:val="0"/>
                      <w:divBdr>
                        <w:top w:val="none" w:sz="0" w:space="0" w:color="auto"/>
                        <w:left w:val="none" w:sz="0" w:space="0" w:color="auto"/>
                        <w:bottom w:val="none" w:sz="0" w:space="0" w:color="auto"/>
                        <w:right w:val="none" w:sz="0" w:space="0" w:color="auto"/>
                      </w:divBdr>
                      <w:divsChild>
                        <w:div w:id="1952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324">
                  <w:marLeft w:val="0"/>
                  <w:marRight w:val="0"/>
                  <w:marTop w:val="0"/>
                  <w:marBottom w:val="0"/>
                  <w:divBdr>
                    <w:top w:val="none" w:sz="0" w:space="0" w:color="auto"/>
                    <w:left w:val="none" w:sz="0" w:space="0" w:color="auto"/>
                    <w:bottom w:val="none" w:sz="0" w:space="0" w:color="auto"/>
                    <w:right w:val="none" w:sz="0" w:space="0" w:color="auto"/>
                  </w:divBdr>
                </w:div>
                <w:div w:id="1480224453">
                  <w:marLeft w:val="0"/>
                  <w:marRight w:val="0"/>
                  <w:marTop w:val="0"/>
                  <w:marBottom w:val="0"/>
                  <w:divBdr>
                    <w:top w:val="none" w:sz="0" w:space="0" w:color="auto"/>
                    <w:left w:val="none" w:sz="0" w:space="0" w:color="auto"/>
                    <w:bottom w:val="none" w:sz="0" w:space="0" w:color="auto"/>
                    <w:right w:val="none" w:sz="0" w:space="0" w:color="auto"/>
                  </w:divBdr>
                </w:div>
                <w:div w:id="1481533670">
                  <w:marLeft w:val="0"/>
                  <w:marRight w:val="0"/>
                  <w:marTop w:val="0"/>
                  <w:marBottom w:val="0"/>
                  <w:divBdr>
                    <w:top w:val="none" w:sz="0" w:space="0" w:color="auto"/>
                    <w:left w:val="none" w:sz="0" w:space="0" w:color="auto"/>
                    <w:bottom w:val="none" w:sz="0" w:space="0" w:color="auto"/>
                    <w:right w:val="none" w:sz="0" w:space="0" w:color="auto"/>
                  </w:divBdr>
                </w:div>
                <w:div w:id="1561601290">
                  <w:marLeft w:val="0"/>
                  <w:marRight w:val="0"/>
                  <w:marTop w:val="0"/>
                  <w:marBottom w:val="0"/>
                  <w:divBdr>
                    <w:top w:val="none" w:sz="0" w:space="0" w:color="auto"/>
                    <w:left w:val="none" w:sz="0" w:space="0" w:color="auto"/>
                    <w:bottom w:val="none" w:sz="0" w:space="0" w:color="auto"/>
                    <w:right w:val="none" w:sz="0" w:space="0" w:color="auto"/>
                  </w:divBdr>
                </w:div>
                <w:div w:id="1566456608">
                  <w:marLeft w:val="0"/>
                  <w:marRight w:val="0"/>
                  <w:marTop w:val="0"/>
                  <w:marBottom w:val="0"/>
                  <w:divBdr>
                    <w:top w:val="none" w:sz="0" w:space="0" w:color="auto"/>
                    <w:left w:val="none" w:sz="0" w:space="0" w:color="auto"/>
                    <w:bottom w:val="none" w:sz="0" w:space="0" w:color="auto"/>
                    <w:right w:val="none" w:sz="0" w:space="0" w:color="auto"/>
                  </w:divBdr>
                  <w:divsChild>
                    <w:div w:id="1307202261">
                      <w:marLeft w:val="0"/>
                      <w:marRight w:val="0"/>
                      <w:marTop w:val="0"/>
                      <w:marBottom w:val="0"/>
                      <w:divBdr>
                        <w:top w:val="none" w:sz="0" w:space="0" w:color="auto"/>
                        <w:left w:val="none" w:sz="0" w:space="0" w:color="auto"/>
                        <w:bottom w:val="none" w:sz="0" w:space="0" w:color="auto"/>
                        <w:right w:val="none" w:sz="0" w:space="0" w:color="auto"/>
                      </w:divBdr>
                    </w:div>
                  </w:divsChild>
                </w:div>
                <w:div w:id="1671368682">
                  <w:marLeft w:val="0"/>
                  <w:marRight w:val="0"/>
                  <w:marTop w:val="0"/>
                  <w:marBottom w:val="0"/>
                  <w:divBdr>
                    <w:top w:val="none" w:sz="0" w:space="0" w:color="auto"/>
                    <w:left w:val="none" w:sz="0" w:space="0" w:color="auto"/>
                    <w:bottom w:val="none" w:sz="0" w:space="0" w:color="auto"/>
                    <w:right w:val="none" w:sz="0" w:space="0" w:color="auto"/>
                  </w:divBdr>
                  <w:divsChild>
                    <w:div w:id="1841461812">
                      <w:marLeft w:val="0"/>
                      <w:marRight w:val="0"/>
                      <w:marTop w:val="0"/>
                      <w:marBottom w:val="0"/>
                      <w:divBdr>
                        <w:top w:val="none" w:sz="0" w:space="0" w:color="auto"/>
                        <w:left w:val="none" w:sz="0" w:space="0" w:color="auto"/>
                        <w:bottom w:val="none" w:sz="0" w:space="0" w:color="auto"/>
                        <w:right w:val="none" w:sz="0" w:space="0" w:color="auto"/>
                      </w:divBdr>
                    </w:div>
                  </w:divsChild>
                </w:div>
                <w:div w:id="1844004980">
                  <w:marLeft w:val="0"/>
                  <w:marRight w:val="0"/>
                  <w:marTop w:val="0"/>
                  <w:marBottom w:val="0"/>
                  <w:divBdr>
                    <w:top w:val="none" w:sz="0" w:space="0" w:color="auto"/>
                    <w:left w:val="none" w:sz="0" w:space="0" w:color="auto"/>
                    <w:bottom w:val="none" w:sz="0" w:space="0" w:color="auto"/>
                    <w:right w:val="none" w:sz="0" w:space="0" w:color="auto"/>
                  </w:divBdr>
                </w:div>
                <w:div w:id="1895266246">
                  <w:marLeft w:val="0"/>
                  <w:marRight w:val="0"/>
                  <w:marTop w:val="0"/>
                  <w:marBottom w:val="0"/>
                  <w:divBdr>
                    <w:top w:val="none" w:sz="0" w:space="0" w:color="auto"/>
                    <w:left w:val="none" w:sz="0" w:space="0" w:color="auto"/>
                    <w:bottom w:val="none" w:sz="0" w:space="0" w:color="auto"/>
                    <w:right w:val="none" w:sz="0" w:space="0" w:color="auto"/>
                  </w:divBdr>
                </w:div>
                <w:div w:id="2037001999">
                  <w:marLeft w:val="0"/>
                  <w:marRight w:val="0"/>
                  <w:marTop w:val="0"/>
                  <w:marBottom w:val="0"/>
                  <w:divBdr>
                    <w:top w:val="none" w:sz="0" w:space="0" w:color="auto"/>
                    <w:left w:val="none" w:sz="0" w:space="0" w:color="auto"/>
                    <w:bottom w:val="none" w:sz="0" w:space="0" w:color="auto"/>
                    <w:right w:val="none" w:sz="0" w:space="0" w:color="auto"/>
                  </w:divBdr>
                  <w:divsChild>
                    <w:div w:id="1563056834">
                      <w:marLeft w:val="0"/>
                      <w:marRight w:val="0"/>
                      <w:marTop w:val="0"/>
                      <w:marBottom w:val="0"/>
                      <w:divBdr>
                        <w:top w:val="none" w:sz="0" w:space="0" w:color="auto"/>
                        <w:left w:val="none" w:sz="0" w:space="0" w:color="auto"/>
                        <w:bottom w:val="none" w:sz="0" w:space="0" w:color="auto"/>
                        <w:right w:val="none" w:sz="0" w:space="0" w:color="auto"/>
                      </w:divBdr>
                    </w:div>
                  </w:divsChild>
                </w:div>
                <w:div w:id="2068216031">
                  <w:marLeft w:val="0"/>
                  <w:marRight w:val="0"/>
                  <w:marTop w:val="0"/>
                  <w:marBottom w:val="0"/>
                  <w:divBdr>
                    <w:top w:val="none" w:sz="0" w:space="0" w:color="auto"/>
                    <w:left w:val="none" w:sz="0" w:space="0" w:color="auto"/>
                    <w:bottom w:val="none" w:sz="0" w:space="0" w:color="auto"/>
                    <w:right w:val="none" w:sz="0" w:space="0" w:color="auto"/>
                  </w:divBdr>
                  <w:divsChild>
                    <w:div w:id="1123499215">
                      <w:marLeft w:val="0"/>
                      <w:marRight w:val="0"/>
                      <w:marTop w:val="0"/>
                      <w:marBottom w:val="0"/>
                      <w:divBdr>
                        <w:top w:val="none" w:sz="0" w:space="0" w:color="auto"/>
                        <w:left w:val="none" w:sz="0" w:space="0" w:color="auto"/>
                        <w:bottom w:val="none" w:sz="0" w:space="0" w:color="auto"/>
                        <w:right w:val="none" w:sz="0" w:space="0" w:color="auto"/>
                      </w:divBdr>
                      <w:divsChild>
                        <w:div w:id="1923172374">
                          <w:marLeft w:val="0"/>
                          <w:marRight w:val="0"/>
                          <w:marTop w:val="0"/>
                          <w:marBottom w:val="0"/>
                          <w:divBdr>
                            <w:top w:val="none" w:sz="0" w:space="0" w:color="auto"/>
                            <w:left w:val="none" w:sz="0" w:space="0" w:color="auto"/>
                            <w:bottom w:val="none" w:sz="0" w:space="0" w:color="auto"/>
                            <w:right w:val="none" w:sz="0" w:space="0" w:color="auto"/>
                          </w:divBdr>
                        </w:div>
                      </w:divsChild>
                    </w:div>
                    <w:div w:id="1661738683">
                      <w:marLeft w:val="0"/>
                      <w:marRight w:val="0"/>
                      <w:marTop w:val="0"/>
                      <w:marBottom w:val="0"/>
                      <w:divBdr>
                        <w:top w:val="none" w:sz="0" w:space="0" w:color="auto"/>
                        <w:left w:val="none" w:sz="0" w:space="0" w:color="auto"/>
                        <w:bottom w:val="none" w:sz="0" w:space="0" w:color="auto"/>
                        <w:right w:val="none" w:sz="0" w:space="0" w:color="auto"/>
                      </w:divBdr>
                      <w:divsChild>
                        <w:div w:id="1559626729">
                          <w:marLeft w:val="0"/>
                          <w:marRight w:val="0"/>
                          <w:marTop w:val="0"/>
                          <w:marBottom w:val="0"/>
                          <w:divBdr>
                            <w:top w:val="none" w:sz="0" w:space="0" w:color="auto"/>
                            <w:left w:val="none" w:sz="0" w:space="0" w:color="auto"/>
                            <w:bottom w:val="none" w:sz="0" w:space="0" w:color="auto"/>
                            <w:right w:val="none" w:sz="0" w:space="0" w:color="auto"/>
                          </w:divBdr>
                        </w:div>
                      </w:divsChild>
                    </w:div>
                    <w:div w:id="1718430427">
                      <w:marLeft w:val="0"/>
                      <w:marRight w:val="0"/>
                      <w:marTop w:val="0"/>
                      <w:marBottom w:val="0"/>
                      <w:divBdr>
                        <w:top w:val="none" w:sz="0" w:space="0" w:color="auto"/>
                        <w:left w:val="none" w:sz="0" w:space="0" w:color="auto"/>
                        <w:bottom w:val="none" w:sz="0" w:space="0" w:color="auto"/>
                        <w:right w:val="none" w:sz="0" w:space="0" w:color="auto"/>
                      </w:divBdr>
                      <w:divsChild>
                        <w:div w:id="108552771">
                          <w:marLeft w:val="0"/>
                          <w:marRight w:val="0"/>
                          <w:marTop w:val="0"/>
                          <w:marBottom w:val="0"/>
                          <w:divBdr>
                            <w:top w:val="none" w:sz="0" w:space="0" w:color="auto"/>
                            <w:left w:val="none" w:sz="0" w:space="0" w:color="auto"/>
                            <w:bottom w:val="none" w:sz="0" w:space="0" w:color="auto"/>
                            <w:right w:val="none" w:sz="0" w:space="0" w:color="auto"/>
                          </w:divBdr>
                        </w:div>
                        <w:div w:id="590550217">
                          <w:marLeft w:val="0"/>
                          <w:marRight w:val="0"/>
                          <w:marTop w:val="0"/>
                          <w:marBottom w:val="0"/>
                          <w:divBdr>
                            <w:top w:val="none" w:sz="0" w:space="0" w:color="auto"/>
                            <w:left w:val="none" w:sz="0" w:space="0" w:color="auto"/>
                            <w:bottom w:val="none" w:sz="0" w:space="0" w:color="auto"/>
                            <w:right w:val="none" w:sz="0" w:space="0" w:color="auto"/>
                          </w:divBdr>
                        </w:div>
                      </w:divsChild>
                    </w:div>
                    <w:div w:id="1972975386">
                      <w:marLeft w:val="0"/>
                      <w:marRight w:val="0"/>
                      <w:marTop w:val="0"/>
                      <w:marBottom w:val="0"/>
                      <w:divBdr>
                        <w:top w:val="none" w:sz="0" w:space="0" w:color="auto"/>
                        <w:left w:val="none" w:sz="0" w:space="0" w:color="auto"/>
                        <w:bottom w:val="none" w:sz="0" w:space="0" w:color="auto"/>
                        <w:right w:val="none" w:sz="0" w:space="0" w:color="auto"/>
                      </w:divBdr>
                      <w:divsChild>
                        <w:div w:id="789058431">
                          <w:marLeft w:val="0"/>
                          <w:marRight w:val="0"/>
                          <w:marTop w:val="0"/>
                          <w:marBottom w:val="0"/>
                          <w:divBdr>
                            <w:top w:val="none" w:sz="0" w:space="0" w:color="auto"/>
                            <w:left w:val="none" w:sz="0" w:space="0" w:color="auto"/>
                            <w:bottom w:val="none" w:sz="0" w:space="0" w:color="auto"/>
                            <w:right w:val="none" w:sz="0" w:space="0" w:color="auto"/>
                          </w:divBdr>
                        </w:div>
                      </w:divsChild>
                    </w:div>
                    <w:div w:id="19786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8984">
          <w:marLeft w:val="0"/>
          <w:marRight w:val="0"/>
          <w:marTop w:val="0"/>
          <w:marBottom w:val="0"/>
          <w:divBdr>
            <w:top w:val="none" w:sz="0" w:space="0" w:color="auto"/>
            <w:left w:val="none" w:sz="0" w:space="0" w:color="auto"/>
            <w:bottom w:val="none" w:sz="0" w:space="0" w:color="auto"/>
            <w:right w:val="none" w:sz="0" w:space="0" w:color="auto"/>
          </w:divBdr>
          <w:divsChild>
            <w:div w:id="690374665">
              <w:marLeft w:val="0"/>
              <w:marRight w:val="0"/>
              <w:marTop w:val="0"/>
              <w:marBottom w:val="0"/>
              <w:divBdr>
                <w:top w:val="none" w:sz="0" w:space="0" w:color="auto"/>
                <w:left w:val="none" w:sz="0" w:space="0" w:color="auto"/>
                <w:bottom w:val="none" w:sz="0" w:space="0" w:color="auto"/>
                <w:right w:val="none" w:sz="0" w:space="0" w:color="auto"/>
              </w:divBdr>
              <w:divsChild>
                <w:div w:id="36861774">
                  <w:marLeft w:val="0"/>
                  <w:marRight w:val="0"/>
                  <w:marTop w:val="0"/>
                  <w:marBottom w:val="0"/>
                  <w:divBdr>
                    <w:top w:val="none" w:sz="0" w:space="0" w:color="auto"/>
                    <w:left w:val="none" w:sz="0" w:space="0" w:color="auto"/>
                    <w:bottom w:val="none" w:sz="0" w:space="0" w:color="auto"/>
                    <w:right w:val="none" w:sz="0" w:space="0" w:color="auto"/>
                  </w:divBdr>
                </w:div>
              </w:divsChild>
            </w:div>
            <w:div w:id="985360360">
              <w:marLeft w:val="0"/>
              <w:marRight w:val="0"/>
              <w:marTop w:val="0"/>
              <w:marBottom w:val="0"/>
              <w:divBdr>
                <w:top w:val="none" w:sz="0" w:space="0" w:color="auto"/>
                <w:left w:val="none" w:sz="0" w:space="0" w:color="auto"/>
                <w:bottom w:val="none" w:sz="0" w:space="0" w:color="auto"/>
                <w:right w:val="none" w:sz="0" w:space="0" w:color="auto"/>
              </w:divBdr>
              <w:divsChild>
                <w:div w:id="280721408">
                  <w:marLeft w:val="0"/>
                  <w:marRight w:val="0"/>
                  <w:marTop w:val="0"/>
                  <w:marBottom w:val="0"/>
                  <w:divBdr>
                    <w:top w:val="none" w:sz="0" w:space="0" w:color="auto"/>
                    <w:left w:val="none" w:sz="0" w:space="0" w:color="auto"/>
                    <w:bottom w:val="none" w:sz="0" w:space="0" w:color="auto"/>
                    <w:right w:val="none" w:sz="0" w:space="0" w:color="auto"/>
                  </w:divBdr>
                </w:div>
              </w:divsChild>
            </w:div>
            <w:div w:id="1333291909">
              <w:marLeft w:val="0"/>
              <w:marRight w:val="0"/>
              <w:marTop w:val="0"/>
              <w:marBottom w:val="0"/>
              <w:divBdr>
                <w:top w:val="none" w:sz="0" w:space="0" w:color="auto"/>
                <w:left w:val="none" w:sz="0" w:space="0" w:color="auto"/>
                <w:bottom w:val="none" w:sz="0" w:space="0" w:color="auto"/>
                <w:right w:val="none" w:sz="0" w:space="0" w:color="auto"/>
              </w:divBdr>
              <w:divsChild>
                <w:div w:id="1601375922">
                  <w:marLeft w:val="0"/>
                  <w:marRight w:val="0"/>
                  <w:marTop w:val="0"/>
                  <w:marBottom w:val="0"/>
                  <w:divBdr>
                    <w:top w:val="none" w:sz="0" w:space="0" w:color="auto"/>
                    <w:left w:val="none" w:sz="0" w:space="0" w:color="auto"/>
                    <w:bottom w:val="none" w:sz="0" w:space="0" w:color="auto"/>
                    <w:right w:val="none" w:sz="0" w:space="0" w:color="auto"/>
                  </w:divBdr>
                </w:div>
              </w:divsChild>
            </w:div>
            <w:div w:id="1523664837">
              <w:marLeft w:val="0"/>
              <w:marRight w:val="0"/>
              <w:marTop w:val="0"/>
              <w:marBottom w:val="0"/>
              <w:divBdr>
                <w:top w:val="none" w:sz="0" w:space="0" w:color="auto"/>
                <w:left w:val="none" w:sz="0" w:space="0" w:color="auto"/>
                <w:bottom w:val="none" w:sz="0" w:space="0" w:color="auto"/>
                <w:right w:val="none" w:sz="0" w:space="0" w:color="auto"/>
              </w:divBdr>
              <w:divsChild>
                <w:div w:id="33818260">
                  <w:marLeft w:val="0"/>
                  <w:marRight w:val="0"/>
                  <w:marTop w:val="0"/>
                  <w:marBottom w:val="0"/>
                  <w:divBdr>
                    <w:top w:val="none" w:sz="0" w:space="0" w:color="auto"/>
                    <w:left w:val="none" w:sz="0" w:space="0" w:color="auto"/>
                    <w:bottom w:val="none" w:sz="0" w:space="0" w:color="auto"/>
                    <w:right w:val="none" w:sz="0" w:space="0" w:color="auto"/>
                  </w:divBdr>
                </w:div>
              </w:divsChild>
            </w:div>
            <w:div w:id="1758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9ED7-4E6F-4AD9-9EB4-77F1299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John Gibson</cp:lastModifiedBy>
  <cp:revision>4</cp:revision>
  <dcterms:created xsi:type="dcterms:W3CDTF">2021-06-11T11:41:00Z</dcterms:created>
  <dcterms:modified xsi:type="dcterms:W3CDTF">2021-08-05T09:32:00Z</dcterms:modified>
</cp:coreProperties>
</file>